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3F" w:rsidRDefault="0088223F">
      <w:pPr>
        <w:jc w:val="center"/>
        <w:rPr>
          <w:rFonts w:ascii="Arial" w:eastAsia="微软简仿宋" w:hAnsi="Arial" w:cs="Arial"/>
          <w:b/>
          <w:bCs/>
          <w:caps/>
        </w:rPr>
      </w:pPr>
    </w:p>
    <w:p w:rsidR="0088223F" w:rsidRDefault="0088223F">
      <w:pPr>
        <w:jc w:val="center"/>
        <w:rPr>
          <w:rFonts w:ascii="Arial" w:eastAsia="微软简仿宋" w:hAnsi="Arial" w:cs="Arial"/>
          <w:b/>
          <w:bCs/>
          <w:caps/>
        </w:rPr>
      </w:pPr>
    </w:p>
    <w:p w:rsidR="0088223F" w:rsidRPr="00DE0729" w:rsidRDefault="0088223F">
      <w:pPr>
        <w:jc w:val="center"/>
        <w:rPr>
          <w:rFonts w:ascii="Arial" w:eastAsia="微软简仿宋" w:hAnsi="Arial" w:cs="Arial"/>
          <w:b/>
          <w:bCs/>
          <w:caps/>
        </w:rPr>
      </w:pPr>
    </w:p>
    <w:p w:rsidR="0088223F" w:rsidRDefault="0088223F">
      <w:pPr>
        <w:rPr>
          <w:rFonts w:ascii="Arial" w:hAnsi="Arial" w:cs="Arial"/>
          <w:color w:val="000000"/>
          <w:sz w:val="32"/>
        </w:rPr>
      </w:pPr>
    </w:p>
    <w:p w:rsidR="0088223F" w:rsidRDefault="0088223F">
      <w:pPr>
        <w:rPr>
          <w:rFonts w:ascii="Arial" w:hAnsi="Arial" w:cs="Arial"/>
          <w:color w:val="000000"/>
          <w:sz w:val="32"/>
        </w:rPr>
      </w:pPr>
    </w:p>
    <w:p w:rsidR="0088223F" w:rsidRDefault="0088223F">
      <w:pPr>
        <w:jc w:val="center"/>
        <w:rPr>
          <w:rFonts w:ascii="Arial" w:cs="Arial"/>
          <w:b/>
          <w:color w:val="000000"/>
          <w:sz w:val="52"/>
        </w:rPr>
      </w:pPr>
      <w:r>
        <w:rPr>
          <w:rFonts w:ascii="Arial" w:hAnsi="Arial" w:cs="Arial" w:hint="eastAsia"/>
          <w:b/>
          <w:color w:val="000000"/>
          <w:sz w:val="52"/>
        </w:rPr>
        <w:t>招标文件</w:t>
      </w:r>
    </w:p>
    <w:p w:rsidR="0088223F" w:rsidRDefault="0088223F">
      <w:pPr>
        <w:rPr>
          <w:rFonts w:ascii="Arial" w:hAnsi="Arial" w:cs="Arial"/>
          <w:color w:val="000000"/>
          <w:sz w:val="32"/>
        </w:rPr>
      </w:pPr>
    </w:p>
    <w:p w:rsidR="0088223F" w:rsidRDefault="0088223F">
      <w:pPr>
        <w:rPr>
          <w:rFonts w:ascii="Arial" w:hAnsi="Arial" w:cs="Arial"/>
          <w:color w:val="000000"/>
          <w:sz w:val="32"/>
        </w:rPr>
      </w:pPr>
    </w:p>
    <w:p w:rsidR="0088223F" w:rsidRDefault="0088223F">
      <w:pPr>
        <w:ind w:firstLine="1905"/>
        <w:rPr>
          <w:rFonts w:ascii="Arial" w:hAnsi="Arial" w:cs="Arial"/>
          <w:b/>
          <w:color w:val="000000"/>
          <w:sz w:val="32"/>
        </w:rPr>
      </w:pPr>
    </w:p>
    <w:p w:rsidR="0088223F" w:rsidRDefault="0088223F">
      <w:pPr>
        <w:ind w:leftChars="907" w:left="1905"/>
        <w:rPr>
          <w:rFonts w:ascii="Arial" w:hAnsi="Arial" w:cs="Arial"/>
          <w:b/>
          <w:color w:val="000000"/>
          <w:sz w:val="32"/>
        </w:rPr>
      </w:pPr>
    </w:p>
    <w:p w:rsidR="0088223F" w:rsidRDefault="0088223F" w:rsidP="006468F0">
      <w:pPr>
        <w:ind w:left="3301" w:hangingChars="1096" w:hanging="3301"/>
        <w:jc w:val="left"/>
        <w:rPr>
          <w:rFonts w:ascii="Arial" w:hAnsi="Arial" w:cs="Arial"/>
          <w:b/>
          <w:color w:val="000000"/>
          <w:sz w:val="30"/>
          <w:szCs w:val="30"/>
        </w:rPr>
      </w:pPr>
      <w:r>
        <w:rPr>
          <w:rFonts w:ascii="Arial" w:cs="Arial" w:hint="eastAsia"/>
          <w:b/>
          <w:color w:val="000000"/>
          <w:sz w:val="30"/>
          <w:szCs w:val="30"/>
        </w:rPr>
        <w:t>招标项目名称：</w:t>
      </w:r>
      <w:r w:rsidRPr="00D07CD6">
        <w:rPr>
          <w:rFonts w:ascii="Arial" w:cs="Arial" w:hint="eastAsia"/>
          <w:b/>
          <w:color w:val="000000"/>
          <w:sz w:val="30"/>
          <w:szCs w:val="30"/>
        </w:rPr>
        <w:t>北京万方数据股份有限公司网络改造项目</w:t>
      </w:r>
    </w:p>
    <w:p w:rsidR="0088223F" w:rsidRDefault="0088223F">
      <w:pPr>
        <w:rPr>
          <w:rFonts w:ascii="Arial" w:hAnsi="Arial" w:cs="Arial"/>
          <w:b/>
          <w:color w:val="000000"/>
          <w:sz w:val="32"/>
        </w:rPr>
      </w:pPr>
    </w:p>
    <w:p w:rsidR="0088223F" w:rsidRDefault="0088223F">
      <w:pPr>
        <w:rPr>
          <w:rFonts w:ascii="Arial" w:hAnsi="Arial" w:cs="Arial"/>
          <w:b/>
          <w:color w:val="000000"/>
          <w:sz w:val="32"/>
        </w:rPr>
      </w:pPr>
    </w:p>
    <w:p w:rsidR="0088223F" w:rsidRDefault="0088223F">
      <w:pPr>
        <w:rPr>
          <w:rFonts w:ascii="Arial" w:hAnsi="Arial" w:cs="Arial"/>
          <w:b/>
          <w:color w:val="000000"/>
          <w:sz w:val="32"/>
        </w:rPr>
      </w:pPr>
    </w:p>
    <w:p w:rsidR="0088223F" w:rsidRDefault="0088223F">
      <w:pPr>
        <w:rPr>
          <w:rFonts w:ascii="Arial" w:hAnsi="Arial" w:cs="Arial"/>
          <w:b/>
          <w:color w:val="000000"/>
          <w:sz w:val="32"/>
        </w:rPr>
      </w:pPr>
    </w:p>
    <w:p w:rsidR="0088223F" w:rsidRDefault="0088223F">
      <w:pPr>
        <w:rPr>
          <w:rFonts w:ascii="Arial" w:hAnsi="Arial" w:cs="Arial"/>
          <w:b/>
          <w:color w:val="000000"/>
          <w:sz w:val="32"/>
        </w:rPr>
      </w:pPr>
    </w:p>
    <w:p w:rsidR="0088223F" w:rsidRDefault="0088223F">
      <w:pPr>
        <w:jc w:val="center"/>
        <w:outlineLvl w:val="0"/>
        <w:rPr>
          <w:rFonts w:ascii="Arial" w:hAnsi="宋体" w:cs="Arial"/>
          <w:b/>
          <w:sz w:val="30"/>
          <w:szCs w:val="30"/>
        </w:rPr>
      </w:pPr>
      <w:bookmarkStart w:id="0" w:name="_Toc444870567"/>
      <w:r>
        <w:rPr>
          <w:rFonts w:ascii="Arial" w:hAnsi="宋体" w:cs="Arial" w:hint="eastAsia"/>
          <w:b/>
          <w:sz w:val="30"/>
          <w:szCs w:val="30"/>
        </w:rPr>
        <w:t>北京万方数据股份有限公司</w:t>
      </w:r>
      <w:bookmarkEnd w:id="0"/>
    </w:p>
    <w:p w:rsidR="0088223F" w:rsidRDefault="0088223F">
      <w:pPr>
        <w:pStyle w:val="Date"/>
        <w:ind w:leftChars="47" w:left="99"/>
        <w:jc w:val="center"/>
      </w:pPr>
    </w:p>
    <w:p w:rsidR="0088223F" w:rsidRDefault="0088223F">
      <w:pPr>
        <w:pStyle w:val="Date"/>
        <w:ind w:leftChars="47" w:left="99"/>
        <w:jc w:val="center"/>
      </w:pPr>
    </w:p>
    <w:p w:rsidR="0088223F" w:rsidRDefault="0088223F">
      <w:pPr>
        <w:pStyle w:val="Date"/>
        <w:ind w:leftChars="47" w:left="99"/>
        <w:jc w:val="center"/>
      </w:pPr>
      <w:r>
        <w:t>2016</w:t>
      </w:r>
      <w:r>
        <w:rPr>
          <w:rFonts w:hint="eastAsia"/>
        </w:rPr>
        <w:t>年</w:t>
      </w:r>
      <w:r>
        <w:t>11</w:t>
      </w:r>
      <w:r>
        <w:rPr>
          <w:rFonts w:hint="eastAsia"/>
        </w:rPr>
        <w:t>月</w:t>
      </w:r>
    </w:p>
    <w:p w:rsidR="0088223F" w:rsidRDefault="0088223F">
      <w:pPr>
        <w:ind w:left="560"/>
        <w:jc w:val="center"/>
        <w:rPr>
          <w:rFonts w:ascii="Arial" w:hAnsi="Arial" w:cs="Arial"/>
          <w:b/>
          <w:color w:val="000000"/>
          <w:sz w:val="32"/>
          <w:szCs w:val="32"/>
        </w:rPr>
      </w:pPr>
    </w:p>
    <w:p w:rsidR="0088223F" w:rsidRDefault="0088223F">
      <w:pPr>
        <w:ind w:left="560"/>
        <w:jc w:val="center"/>
        <w:rPr>
          <w:rFonts w:ascii="Arial" w:hAnsi="Arial" w:cs="Arial"/>
          <w:b/>
          <w:color w:val="000000"/>
          <w:sz w:val="32"/>
          <w:szCs w:val="32"/>
        </w:rPr>
      </w:pPr>
    </w:p>
    <w:p w:rsidR="0088223F" w:rsidRDefault="0088223F">
      <w:pPr>
        <w:widowControl/>
        <w:jc w:val="left"/>
        <w:rPr>
          <w:rFonts w:ascii="Arial" w:cs="Arial"/>
          <w:bCs/>
          <w:color w:val="000000"/>
          <w:kern w:val="44"/>
          <w:sz w:val="52"/>
          <w:szCs w:val="44"/>
        </w:rPr>
      </w:pPr>
    </w:p>
    <w:p w:rsidR="0088223F" w:rsidRDefault="0088223F">
      <w:pPr>
        <w:spacing w:line="360" w:lineRule="auto"/>
        <w:jc w:val="center"/>
        <w:rPr>
          <w:sz w:val="32"/>
          <w:szCs w:val="32"/>
        </w:rPr>
      </w:pPr>
      <w:r>
        <w:rPr>
          <w:rFonts w:hint="eastAsia"/>
          <w:sz w:val="32"/>
          <w:szCs w:val="32"/>
        </w:rPr>
        <w:t>目录</w:t>
      </w:r>
    </w:p>
    <w:p w:rsidR="0088223F" w:rsidRDefault="0088223F">
      <w:pPr>
        <w:pStyle w:val="TOC1"/>
        <w:rPr>
          <w:b w:val="0"/>
          <w:caps w:val="0"/>
          <w:noProof/>
          <w:sz w:val="21"/>
        </w:rPr>
      </w:pPr>
      <w:r>
        <w:rPr>
          <w:rFonts w:ascii="宋体" w:hAnsi="宋体"/>
          <w:sz w:val="24"/>
          <w:szCs w:val="24"/>
        </w:rPr>
        <w:fldChar w:fldCharType="begin"/>
      </w:r>
      <w:r>
        <w:rPr>
          <w:rFonts w:ascii="宋体" w:hAnsi="宋体"/>
          <w:sz w:val="24"/>
          <w:szCs w:val="24"/>
        </w:rPr>
        <w:instrText xml:space="preserve"> TOC </w:instrText>
      </w:r>
      <w:r>
        <w:rPr>
          <w:rFonts w:ascii="宋体"/>
          <w:sz w:val="24"/>
          <w:szCs w:val="24"/>
        </w:rPr>
        <w:instrText>\</w:instrText>
      </w:r>
      <w:r>
        <w:rPr>
          <w:rFonts w:ascii="宋体" w:hAnsi="宋体"/>
          <w:sz w:val="24"/>
          <w:szCs w:val="24"/>
        </w:rPr>
        <w:instrText>o "1-3"</w:instrText>
      </w:r>
      <w:r>
        <w:rPr>
          <w:rFonts w:ascii="宋体" w:hAnsi="宋体"/>
          <w:sz w:val="24"/>
          <w:szCs w:val="24"/>
        </w:rPr>
        <w:fldChar w:fldCharType="separate"/>
      </w:r>
      <w:r w:rsidRPr="00C73EB5">
        <w:rPr>
          <w:rFonts w:ascii="宋体" w:hAnsi="宋体" w:hint="eastAsia"/>
          <w:noProof/>
        </w:rPr>
        <w:t>第一章邀请函</w:t>
      </w:r>
      <w:r>
        <w:rPr>
          <w:noProof/>
        </w:rPr>
        <w:tab/>
      </w:r>
      <w:r>
        <w:rPr>
          <w:noProof/>
        </w:rPr>
        <w:fldChar w:fldCharType="begin"/>
      </w:r>
      <w:r>
        <w:rPr>
          <w:noProof/>
        </w:rPr>
        <w:instrText xml:space="preserve"> PAGEREF _Toc466034678 \h </w:instrText>
      </w:r>
      <w:r>
        <w:rPr>
          <w:noProof/>
        </w:rPr>
      </w:r>
      <w:r>
        <w:rPr>
          <w:noProof/>
        </w:rPr>
        <w:fldChar w:fldCharType="separate"/>
      </w:r>
      <w:r>
        <w:rPr>
          <w:noProof/>
        </w:rPr>
        <w:t>3</w:t>
      </w:r>
      <w:r>
        <w:rPr>
          <w:noProof/>
        </w:rPr>
        <w:fldChar w:fldCharType="end"/>
      </w:r>
    </w:p>
    <w:p w:rsidR="0088223F" w:rsidRDefault="0088223F">
      <w:pPr>
        <w:pStyle w:val="TOC1"/>
        <w:rPr>
          <w:b w:val="0"/>
          <w:caps w:val="0"/>
          <w:noProof/>
          <w:sz w:val="21"/>
        </w:rPr>
      </w:pPr>
      <w:r w:rsidRPr="00C73EB5">
        <w:rPr>
          <w:rFonts w:ascii="宋体" w:hAnsi="宋体" w:hint="eastAsia"/>
          <w:noProof/>
        </w:rPr>
        <w:t>第二章投标人须知</w:t>
      </w:r>
      <w:r>
        <w:rPr>
          <w:noProof/>
        </w:rPr>
        <w:tab/>
      </w:r>
      <w:r>
        <w:rPr>
          <w:noProof/>
        </w:rPr>
        <w:fldChar w:fldCharType="begin"/>
      </w:r>
      <w:r>
        <w:rPr>
          <w:noProof/>
        </w:rPr>
        <w:instrText xml:space="preserve"> PAGEREF _Toc466034679 \h </w:instrText>
      </w:r>
      <w:r>
        <w:rPr>
          <w:noProof/>
        </w:rPr>
      </w:r>
      <w:r>
        <w:rPr>
          <w:noProof/>
        </w:rPr>
        <w:fldChar w:fldCharType="separate"/>
      </w:r>
      <w:r>
        <w:rPr>
          <w:noProof/>
        </w:rPr>
        <w:t>4</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一、项目背景及目标</w:t>
      </w:r>
      <w:r>
        <w:rPr>
          <w:noProof/>
        </w:rPr>
        <w:tab/>
      </w:r>
      <w:r>
        <w:rPr>
          <w:noProof/>
        </w:rPr>
        <w:fldChar w:fldCharType="begin"/>
      </w:r>
      <w:r>
        <w:rPr>
          <w:noProof/>
        </w:rPr>
        <w:instrText xml:space="preserve"> PAGEREF _Toc466034680 \h </w:instrText>
      </w:r>
      <w:r>
        <w:rPr>
          <w:noProof/>
        </w:rPr>
      </w:r>
      <w:r>
        <w:rPr>
          <w:noProof/>
        </w:rPr>
        <w:fldChar w:fldCharType="separate"/>
      </w:r>
      <w:r>
        <w:rPr>
          <w:noProof/>
        </w:rPr>
        <w:t>4</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1</w:t>
      </w:r>
      <w:r w:rsidRPr="00C73EB5">
        <w:rPr>
          <w:rFonts w:ascii="宋体" w:hAnsi="宋体" w:hint="eastAsia"/>
          <w:noProof/>
        </w:rPr>
        <w:t>、当前网络现状</w:t>
      </w:r>
      <w:r>
        <w:rPr>
          <w:noProof/>
        </w:rPr>
        <w:tab/>
      </w:r>
      <w:r>
        <w:rPr>
          <w:noProof/>
        </w:rPr>
        <w:fldChar w:fldCharType="begin"/>
      </w:r>
      <w:r>
        <w:rPr>
          <w:noProof/>
        </w:rPr>
        <w:instrText xml:space="preserve"> PAGEREF _Toc466034681 \h </w:instrText>
      </w:r>
      <w:r>
        <w:rPr>
          <w:noProof/>
        </w:rPr>
      </w:r>
      <w:r>
        <w:rPr>
          <w:noProof/>
        </w:rPr>
        <w:fldChar w:fldCharType="separate"/>
      </w:r>
      <w:r>
        <w:rPr>
          <w:noProof/>
        </w:rPr>
        <w:t>4</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2</w:t>
      </w:r>
      <w:r w:rsidRPr="00C73EB5">
        <w:rPr>
          <w:rFonts w:ascii="宋体" w:hAnsi="宋体" w:hint="eastAsia"/>
          <w:noProof/>
        </w:rPr>
        <w:t>、当前托管服务器现状</w:t>
      </w:r>
      <w:r>
        <w:rPr>
          <w:noProof/>
        </w:rPr>
        <w:tab/>
      </w:r>
      <w:r>
        <w:rPr>
          <w:noProof/>
        </w:rPr>
        <w:fldChar w:fldCharType="begin"/>
      </w:r>
      <w:r>
        <w:rPr>
          <w:noProof/>
        </w:rPr>
        <w:instrText xml:space="preserve"> PAGEREF _Toc466034682 \h </w:instrText>
      </w:r>
      <w:r>
        <w:rPr>
          <w:noProof/>
        </w:rPr>
      </w:r>
      <w:r>
        <w:rPr>
          <w:noProof/>
        </w:rPr>
        <w:fldChar w:fldCharType="separate"/>
      </w:r>
      <w:r>
        <w:rPr>
          <w:noProof/>
        </w:rPr>
        <w:t>4</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二、项目建设内容及技术要求</w:t>
      </w:r>
      <w:r>
        <w:rPr>
          <w:noProof/>
        </w:rPr>
        <w:tab/>
      </w:r>
      <w:r>
        <w:rPr>
          <w:noProof/>
        </w:rPr>
        <w:fldChar w:fldCharType="begin"/>
      </w:r>
      <w:r>
        <w:rPr>
          <w:noProof/>
        </w:rPr>
        <w:instrText xml:space="preserve"> PAGEREF _Toc466034683 \h </w:instrText>
      </w:r>
      <w:r>
        <w:rPr>
          <w:noProof/>
        </w:rPr>
      </w:r>
      <w:r>
        <w:rPr>
          <w:noProof/>
        </w:rPr>
        <w:fldChar w:fldCharType="separate"/>
      </w:r>
      <w:r>
        <w:rPr>
          <w:noProof/>
        </w:rPr>
        <w:t>5</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1</w:t>
      </w:r>
      <w:r w:rsidRPr="00C73EB5">
        <w:rPr>
          <w:rFonts w:ascii="宋体" w:hAnsi="宋体" w:hint="eastAsia"/>
          <w:noProof/>
        </w:rPr>
        <w:t>、整体建设要求</w:t>
      </w:r>
      <w:r>
        <w:rPr>
          <w:noProof/>
        </w:rPr>
        <w:tab/>
      </w:r>
      <w:r>
        <w:rPr>
          <w:noProof/>
        </w:rPr>
        <w:fldChar w:fldCharType="begin"/>
      </w:r>
      <w:r>
        <w:rPr>
          <w:noProof/>
        </w:rPr>
        <w:instrText xml:space="preserve"> PAGEREF _Toc466034684 \h </w:instrText>
      </w:r>
      <w:r>
        <w:rPr>
          <w:noProof/>
        </w:rPr>
      </w:r>
      <w:r>
        <w:rPr>
          <w:noProof/>
        </w:rPr>
        <w:fldChar w:fldCharType="separate"/>
      </w:r>
      <w:r>
        <w:rPr>
          <w:noProof/>
        </w:rPr>
        <w:t>5</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2</w:t>
      </w:r>
      <w:r w:rsidRPr="00C73EB5">
        <w:rPr>
          <w:rFonts w:ascii="宋体" w:hAnsi="宋体" w:hint="eastAsia"/>
          <w:noProof/>
        </w:rPr>
        <w:t>、需采购的硬件设备和技术要求（带★项为必须满足项）</w:t>
      </w:r>
      <w:r>
        <w:rPr>
          <w:noProof/>
        </w:rPr>
        <w:tab/>
      </w:r>
      <w:r>
        <w:rPr>
          <w:noProof/>
        </w:rPr>
        <w:fldChar w:fldCharType="begin"/>
      </w:r>
      <w:r>
        <w:rPr>
          <w:noProof/>
        </w:rPr>
        <w:instrText xml:space="preserve"> PAGEREF _Toc466034685 \h </w:instrText>
      </w:r>
      <w:r>
        <w:rPr>
          <w:noProof/>
        </w:rPr>
      </w:r>
      <w:r>
        <w:rPr>
          <w:noProof/>
        </w:rPr>
        <w:fldChar w:fldCharType="separate"/>
      </w:r>
      <w:r>
        <w:rPr>
          <w:noProof/>
        </w:rPr>
        <w:t>6</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3</w:t>
      </w:r>
      <w:r w:rsidRPr="00C73EB5">
        <w:rPr>
          <w:rFonts w:ascii="宋体" w:hAnsi="宋体" w:hint="eastAsia"/>
          <w:noProof/>
        </w:rPr>
        <w:t>、需采购的软件系统和技术要求（带★项为必须满足项）</w:t>
      </w:r>
      <w:r>
        <w:rPr>
          <w:noProof/>
        </w:rPr>
        <w:tab/>
      </w:r>
      <w:r>
        <w:rPr>
          <w:noProof/>
        </w:rPr>
        <w:fldChar w:fldCharType="begin"/>
      </w:r>
      <w:r>
        <w:rPr>
          <w:noProof/>
        </w:rPr>
        <w:instrText xml:space="preserve"> PAGEREF _Toc466034686 \h </w:instrText>
      </w:r>
      <w:r>
        <w:rPr>
          <w:noProof/>
        </w:rPr>
      </w:r>
      <w:r>
        <w:rPr>
          <w:noProof/>
        </w:rPr>
        <w:fldChar w:fldCharType="separate"/>
      </w:r>
      <w:r>
        <w:rPr>
          <w:noProof/>
        </w:rPr>
        <w:t>11</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4</w:t>
      </w:r>
      <w:r w:rsidRPr="00C73EB5">
        <w:rPr>
          <w:rFonts w:ascii="宋体" w:hAnsi="宋体" w:hint="eastAsia"/>
          <w:noProof/>
        </w:rPr>
        <w:t>、技术培训服务</w:t>
      </w:r>
      <w:r>
        <w:rPr>
          <w:noProof/>
        </w:rPr>
        <w:tab/>
      </w:r>
      <w:r>
        <w:rPr>
          <w:noProof/>
        </w:rPr>
        <w:fldChar w:fldCharType="begin"/>
      </w:r>
      <w:r>
        <w:rPr>
          <w:noProof/>
        </w:rPr>
        <w:instrText xml:space="preserve"> PAGEREF _Toc466034687 \h </w:instrText>
      </w:r>
      <w:r>
        <w:rPr>
          <w:noProof/>
        </w:rPr>
      </w:r>
      <w:r>
        <w:rPr>
          <w:noProof/>
        </w:rPr>
        <w:fldChar w:fldCharType="separate"/>
      </w:r>
      <w:r>
        <w:rPr>
          <w:noProof/>
        </w:rPr>
        <w:t>14</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三、招标说明</w:t>
      </w:r>
      <w:r>
        <w:rPr>
          <w:noProof/>
        </w:rPr>
        <w:tab/>
      </w:r>
      <w:r>
        <w:rPr>
          <w:noProof/>
        </w:rPr>
        <w:fldChar w:fldCharType="begin"/>
      </w:r>
      <w:r>
        <w:rPr>
          <w:noProof/>
        </w:rPr>
        <w:instrText xml:space="preserve"> PAGEREF _Toc466034688 \h </w:instrText>
      </w:r>
      <w:r>
        <w:rPr>
          <w:noProof/>
        </w:rPr>
      </w:r>
      <w:r>
        <w:rPr>
          <w:noProof/>
        </w:rPr>
        <w:fldChar w:fldCharType="separate"/>
      </w:r>
      <w:r>
        <w:rPr>
          <w:noProof/>
        </w:rPr>
        <w:t>14</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四、投标文件</w:t>
      </w:r>
      <w:r>
        <w:rPr>
          <w:noProof/>
        </w:rPr>
        <w:tab/>
      </w:r>
      <w:r>
        <w:rPr>
          <w:noProof/>
        </w:rPr>
        <w:fldChar w:fldCharType="begin"/>
      </w:r>
      <w:r>
        <w:rPr>
          <w:noProof/>
        </w:rPr>
        <w:instrText xml:space="preserve"> PAGEREF _Toc466034689 \h </w:instrText>
      </w:r>
      <w:r>
        <w:rPr>
          <w:noProof/>
        </w:rPr>
      </w:r>
      <w:r>
        <w:rPr>
          <w:noProof/>
        </w:rPr>
        <w:fldChar w:fldCharType="separate"/>
      </w:r>
      <w:r>
        <w:rPr>
          <w:noProof/>
        </w:rPr>
        <w:t>15</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五、投标有效期</w:t>
      </w:r>
      <w:r>
        <w:rPr>
          <w:noProof/>
        </w:rPr>
        <w:tab/>
      </w:r>
      <w:r>
        <w:rPr>
          <w:noProof/>
        </w:rPr>
        <w:fldChar w:fldCharType="begin"/>
      </w:r>
      <w:r>
        <w:rPr>
          <w:noProof/>
        </w:rPr>
        <w:instrText xml:space="preserve"> PAGEREF _Toc466034690 \h </w:instrText>
      </w:r>
      <w:r>
        <w:rPr>
          <w:noProof/>
        </w:rPr>
      </w:r>
      <w:r>
        <w:rPr>
          <w:noProof/>
        </w:rPr>
        <w:fldChar w:fldCharType="separate"/>
      </w:r>
      <w:r>
        <w:rPr>
          <w:noProof/>
        </w:rPr>
        <w:t>16</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六、投标费用</w:t>
      </w:r>
      <w:r>
        <w:rPr>
          <w:noProof/>
        </w:rPr>
        <w:tab/>
      </w:r>
      <w:r>
        <w:rPr>
          <w:noProof/>
        </w:rPr>
        <w:fldChar w:fldCharType="begin"/>
      </w:r>
      <w:r>
        <w:rPr>
          <w:noProof/>
        </w:rPr>
        <w:instrText xml:space="preserve"> PAGEREF _Toc466034691 \h </w:instrText>
      </w:r>
      <w:r>
        <w:rPr>
          <w:noProof/>
        </w:rPr>
      </w:r>
      <w:r>
        <w:rPr>
          <w:noProof/>
        </w:rPr>
        <w:fldChar w:fldCharType="separate"/>
      </w:r>
      <w:r>
        <w:rPr>
          <w:noProof/>
        </w:rPr>
        <w:t>16</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七、投标文件的递交</w:t>
      </w:r>
      <w:r>
        <w:rPr>
          <w:noProof/>
        </w:rPr>
        <w:tab/>
      </w:r>
      <w:r>
        <w:rPr>
          <w:noProof/>
        </w:rPr>
        <w:fldChar w:fldCharType="begin"/>
      </w:r>
      <w:r>
        <w:rPr>
          <w:noProof/>
        </w:rPr>
        <w:instrText xml:space="preserve"> PAGEREF _Toc466034692 \h </w:instrText>
      </w:r>
      <w:r>
        <w:rPr>
          <w:noProof/>
        </w:rPr>
      </w:r>
      <w:r>
        <w:rPr>
          <w:noProof/>
        </w:rPr>
        <w:fldChar w:fldCharType="separate"/>
      </w:r>
      <w:r>
        <w:rPr>
          <w:noProof/>
        </w:rPr>
        <w:t>16</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八、投标报价</w:t>
      </w:r>
      <w:r>
        <w:rPr>
          <w:noProof/>
        </w:rPr>
        <w:tab/>
      </w:r>
      <w:r>
        <w:rPr>
          <w:noProof/>
        </w:rPr>
        <w:fldChar w:fldCharType="begin"/>
      </w:r>
      <w:r>
        <w:rPr>
          <w:noProof/>
        </w:rPr>
        <w:instrText xml:space="preserve"> PAGEREF _Toc466034693 \h </w:instrText>
      </w:r>
      <w:r>
        <w:rPr>
          <w:noProof/>
        </w:rPr>
      </w:r>
      <w:r>
        <w:rPr>
          <w:noProof/>
        </w:rPr>
        <w:fldChar w:fldCharType="separate"/>
      </w:r>
      <w:r>
        <w:rPr>
          <w:noProof/>
        </w:rPr>
        <w:t>17</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九、开标与评标</w:t>
      </w:r>
      <w:r>
        <w:rPr>
          <w:noProof/>
        </w:rPr>
        <w:tab/>
      </w:r>
      <w:r>
        <w:rPr>
          <w:noProof/>
        </w:rPr>
        <w:fldChar w:fldCharType="begin"/>
      </w:r>
      <w:r>
        <w:rPr>
          <w:noProof/>
        </w:rPr>
        <w:instrText xml:space="preserve"> PAGEREF _Toc466034694 \h </w:instrText>
      </w:r>
      <w:r>
        <w:rPr>
          <w:noProof/>
        </w:rPr>
      </w:r>
      <w:r>
        <w:rPr>
          <w:noProof/>
        </w:rPr>
        <w:fldChar w:fldCharType="separate"/>
      </w:r>
      <w:r>
        <w:rPr>
          <w:noProof/>
        </w:rPr>
        <w:t>18</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十、中标通知</w:t>
      </w:r>
      <w:r>
        <w:rPr>
          <w:noProof/>
        </w:rPr>
        <w:tab/>
      </w:r>
      <w:r>
        <w:rPr>
          <w:noProof/>
        </w:rPr>
        <w:fldChar w:fldCharType="begin"/>
      </w:r>
      <w:r>
        <w:rPr>
          <w:noProof/>
        </w:rPr>
        <w:instrText xml:space="preserve"> PAGEREF _Toc466034695 \h </w:instrText>
      </w:r>
      <w:r>
        <w:rPr>
          <w:noProof/>
        </w:rPr>
      </w:r>
      <w:r>
        <w:rPr>
          <w:noProof/>
        </w:rPr>
        <w:fldChar w:fldCharType="separate"/>
      </w:r>
      <w:r>
        <w:rPr>
          <w:noProof/>
        </w:rPr>
        <w:t>19</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十一、商务谈判</w:t>
      </w:r>
      <w:r>
        <w:rPr>
          <w:noProof/>
        </w:rPr>
        <w:tab/>
      </w:r>
      <w:r>
        <w:rPr>
          <w:noProof/>
        </w:rPr>
        <w:fldChar w:fldCharType="begin"/>
      </w:r>
      <w:r>
        <w:rPr>
          <w:noProof/>
        </w:rPr>
        <w:instrText xml:space="preserve"> PAGEREF _Toc466034696 \h </w:instrText>
      </w:r>
      <w:r>
        <w:rPr>
          <w:noProof/>
        </w:rPr>
      </w:r>
      <w:r>
        <w:rPr>
          <w:noProof/>
        </w:rPr>
        <w:fldChar w:fldCharType="separate"/>
      </w:r>
      <w:r>
        <w:rPr>
          <w:noProof/>
        </w:rPr>
        <w:t>19</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十二、合同</w:t>
      </w:r>
      <w:r>
        <w:rPr>
          <w:noProof/>
        </w:rPr>
        <w:tab/>
      </w:r>
      <w:r>
        <w:rPr>
          <w:noProof/>
        </w:rPr>
        <w:fldChar w:fldCharType="begin"/>
      </w:r>
      <w:r>
        <w:rPr>
          <w:noProof/>
        </w:rPr>
        <w:instrText xml:space="preserve"> PAGEREF _Toc466034697 \h </w:instrText>
      </w:r>
      <w:r>
        <w:rPr>
          <w:noProof/>
        </w:rPr>
      </w:r>
      <w:r>
        <w:rPr>
          <w:noProof/>
        </w:rPr>
        <w:fldChar w:fldCharType="separate"/>
      </w:r>
      <w:r>
        <w:rPr>
          <w:noProof/>
        </w:rPr>
        <w:t>19</w:t>
      </w:r>
      <w:r>
        <w:rPr>
          <w:noProof/>
        </w:rPr>
        <w:fldChar w:fldCharType="end"/>
      </w:r>
    </w:p>
    <w:p w:rsidR="0088223F" w:rsidRDefault="0088223F">
      <w:pPr>
        <w:pStyle w:val="TOC1"/>
        <w:rPr>
          <w:b w:val="0"/>
          <w:caps w:val="0"/>
          <w:noProof/>
          <w:sz w:val="21"/>
        </w:rPr>
      </w:pPr>
      <w:r w:rsidRPr="00C73EB5">
        <w:rPr>
          <w:rFonts w:ascii="宋体" w:hAnsi="宋体" w:hint="eastAsia"/>
          <w:noProof/>
        </w:rPr>
        <w:t>第三章投标文件格式</w:t>
      </w:r>
      <w:r>
        <w:rPr>
          <w:noProof/>
        </w:rPr>
        <w:tab/>
      </w:r>
      <w:r>
        <w:rPr>
          <w:noProof/>
        </w:rPr>
        <w:fldChar w:fldCharType="begin"/>
      </w:r>
      <w:r>
        <w:rPr>
          <w:noProof/>
        </w:rPr>
        <w:instrText xml:space="preserve"> PAGEREF _Toc466034698 \h </w:instrText>
      </w:r>
      <w:r>
        <w:rPr>
          <w:noProof/>
        </w:rPr>
      </w:r>
      <w:r>
        <w:rPr>
          <w:noProof/>
        </w:rPr>
        <w:fldChar w:fldCharType="separate"/>
      </w:r>
      <w:r>
        <w:rPr>
          <w:noProof/>
        </w:rPr>
        <w:t>20</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一、投标人提交文件须知</w:t>
      </w:r>
      <w:r>
        <w:rPr>
          <w:noProof/>
        </w:rPr>
        <w:tab/>
      </w:r>
      <w:r>
        <w:rPr>
          <w:noProof/>
        </w:rPr>
        <w:fldChar w:fldCharType="begin"/>
      </w:r>
      <w:r>
        <w:rPr>
          <w:noProof/>
        </w:rPr>
        <w:instrText xml:space="preserve"> PAGEREF _Toc466034699 \h </w:instrText>
      </w:r>
      <w:r>
        <w:rPr>
          <w:noProof/>
        </w:rPr>
      </w:r>
      <w:r>
        <w:rPr>
          <w:noProof/>
        </w:rPr>
        <w:fldChar w:fldCharType="separate"/>
      </w:r>
      <w:r>
        <w:rPr>
          <w:noProof/>
        </w:rPr>
        <w:t>20</w:t>
      </w:r>
      <w:r>
        <w:rPr>
          <w:noProof/>
        </w:rPr>
        <w:fldChar w:fldCharType="end"/>
      </w:r>
    </w:p>
    <w:p w:rsidR="0088223F" w:rsidRDefault="0088223F">
      <w:pPr>
        <w:pStyle w:val="TOC2"/>
        <w:tabs>
          <w:tab w:val="right" w:leader="dot" w:pos="8296"/>
        </w:tabs>
        <w:rPr>
          <w:smallCaps w:val="0"/>
          <w:noProof/>
          <w:sz w:val="21"/>
        </w:rPr>
      </w:pPr>
      <w:r w:rsidRPr="00C73EB5">
        <w:rPr>
          <w:rFonts w:ascii="宋体" w:hAnsi="宋体" w:hint="eastAsia"/>
          <w:noProof/>
        </w:rPr>
        <w:t>二、投标文件格式如下：</w:t>
      </w:r>
      <w:r>
        <w:rPr>
          <w:noProof/>
        </w:rPr>
        <w:tab/>
      </w:r>
      <w:r>
        <w:rPr>
          <w:noProof/>
        </w:rPr>
        <w:fldChar w:fldCharType="begin"/>
      </w:r>
      <w:r>
        <w:rPr>
          <w:noProof/>
        </w:rPr>
        <w:instrText xml:space="preserve"> PAGEREF _Toc466034700 \h </w:instrText>
      </w:r>
      <w:r>
        <w:rPr>
          <w:noProof/>
        </w:rPr>
      </w:r>
      <w:r>
        <w:rPr>
          <w:noProof/>
        </w:rPr>
        <w:fldChar w:fldCharType="separate"/>
      </w:r>
      <w:r>
        <w:rPr>
          <w:noProof/>
        </w:rPr>
        <w:t>21</w:t>
      </w:r>
      <w:r>
        <w:rPr>
          <w:noProof/>
        </w:rPr>
        <w:fldChar w:fldCharType="end"/>
      </w:r>
    </w:p>
    <w:p w:rsidR="0088223F" w:rsidRDefault="0088223F">
      <w:pPr>
        <w:pStyle w:val="TOC3"/>
        <w:tabs>
          <w:tab w:val="right" w:leader="dot" w:pos="8296"/>
        </w:tabs>
        <w:rPr>
          <w:i w:val="0"/>
          <w:noProof/>
          <w:sz w:val="21"/>
        </w:rPr>
      </w:pPr>
      <w:r w:rsidRPr="00C73EB5">
        <w:rPr>
          <w:rFonts w:ascii="宋体" w:hAnsi="宋体" w:hint="eastAsia"/>
          <w:noProof/>
        </w:rPr>
        <w:t>商务部分</w:t>
      </w:r>
      <w:r>
        <w:rPr>
          <w:noProof/>
        </w:rPr>
        <w:tab/>
      </w:r>
      <w:r>
        <w:rPr>
          <w:noProof/>
        </w:rPr>
        <w:fldChar w:fldCharType="begin"/>
      </w:r>
      <w:r>
        <w:rPr>
          <w:noProof/>
        </w:rPr>
        <w:instrText xml:space="preserve"> PAGEREF _Toc466034701 \h </w:instrText>
      </w:r>
      <w:r>
        <w:rPr>
          <w:noProof/>
        </w:rPr>
      </w:r>
      <w:r>
        <w:rPr>
          <w:noProof/>
        </w:rPr>
        <w:fldChar w:fldCharType="separate"/>
      </w:r>
      <w:r>
        <w:rPr>
          <w:noProof/>
        </w:rPr>
        <w:t>21</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1</w:t>
      </w:r>
      <w:r w:rsidRPr="00C73EB5">
        <w:rPr>
          <w:rFonts w:ascii="宋体" w:hAnsi="宋体" w:hint="eastAsia"/>
          <w:noProof/>
        </w:rPr>
        <w:t>、法定代表人授权委托书</w:t>
      </w:r>
      <w:r>
        <w:rPr>
          <w:noProof/>
        </w:rPr>
        <w:tab/>
      </w:r>
      <w:r>
        <w:rPr>
          <w:noProof/>
        </w:rPr>
        <w:fldChar w:fldCharType="begin"/>
      </w:r>
      <w:r>
        <w:rPr>
          <w:noProof/>
        </w:rPr>
        <w:instrText xml:space="preserve"> PAGEREF _Toc466034702 \h </w:instrText>
      </w:r>
      <w:r>
        <w:rPr>
          <w:noProof/>
        </w:rPr>
      </w:r>
      <w:r>
        <w:rPr>
          <w:noProof/>
        </w:rPr>
        <w:fldChar w:fldCharType="separate"/>
      </w:r>
      <w:r>
        <w:rPr>
          <w:noProof/>
        </w:rPr>
        <w:t>21</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2</w:t>
      </w:r>
      <w:r w:rsidRPr="00C73EB5">
        <w:rPr>
          <w:rFonts w:ascii="宋体" w:hAnsi="宋体" w:hint="eastAsia"/>
          <w:noProof/>
        </w:rPr>
        <w:t>、投标人承诺函</w:t>
      </w:r>
      <w:r>
        <w:rPr>
          <w:noProof/>
        </w:rPr>
        <w:tab/>
      </w:r>
      <w:r>
        <w:rPr>
          <w:noProof/>
        </w:rPr>
        <w:fldChar w:fldCharType="begin"/>
      </w:r>
      <w:r>
        <w:rPr>
          <w:noProof/>
        </w:rPr>
        <w:instrText xml:space="preserve"> PAGEREF _Toc466034703 \h </w:instrText>
      </w:r>
      <w:r>
        <w:rPr>
          <w:noProof/>
        </w:rPr>
      </w:r>
      <w:r>
        <w:rPr>
          <w:noProof/>
        </w:rPr>
        <w:fldChar w:fldCharType="separate"/>
      </w:r>
      <w:r>
        <w:rPr>
          <w:noProof/>
        </w:rPr>
        <w:t>22</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3</w:t>
      </w:r>
      <w:r w:rsidRPr="00C73EB5">
        <w:rPr>
          <w:rFonts w:ascii="宋体" w:hAnsi="宋体" w:hint="eastAsia"/>
          <w:noProof/>
        </w:rPr>
        <w:t>、开标一览表</w:t>
      </w:r>
      <w:r>
        <w:rPr>
          <w:noProof/>
        </w:rPr>
        <w:tab/>
      </w:r>
      <w:r>
        <w:rPr>
          <w:noProof/>
        </w:rPr>
        <w:fldChar w:fldCharType="begin"/>
      </w:r>
      <w:r>
        <w:rPr>
          <w:noProof/>
        </w:rPr>
        <w:instrText xml:space="preserve"> PAGEREF _Toc466034704 \h </w:instrText>
      </w:r>
      <w:r>
        <w:rPr>
          <w:noProof/>
        </w:rPr>
      </w:r>
      <w:r>
        <w:rPr>
          <w:noProof/>
        </w:rPr>
        <w:fldChar w:fldCharType="separate"/>
      </w:r>
      <w:r>
        <w:rPr>
          <w:noProof/>
        </w:rPr>
        <w:t>24</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4</w:t>
      </w:r>
      <w:r w:rsidRPr="00C73EB5">
        <w:rPr>
          <w:rFonts w:ascii="宋体" w:hAnsi="宋体" w:hint="eastAsia"/>
          <w:noProof/>
        </w:rPr>
        <w:t>、投标人营业执照、投标人组织机构代码证、税务登记证</w:t>
      </w:r>
      <w:r>
        <w:rPr>
          <w:noProof/>
        </w:rPr>
        <w:tab/>
      </w:r>
      <w:r>
        <w:rPr>
          <w:noProof/>
        </w:rPr>
        <w:fldChar w:fldCharType="begin"/>
      </w:r>
      <w:r>
        <w:rPr>
          <w:noProof/>
        </w:rPr>
        <w:instrText xml:space="preserve"> PAGEREF _Toc466034705 \h </w:instrText>
      </w:r>
      <w:r>
        <w:rPr>
          <w:noProof/>
        </w:rPr>
      </w:r>
      <w:r>
        <w:rPr>
          <w:noProof/>
        </w:rPr>
        <w:fldChar w:fldCharType="separate"/>
      </w:r>
      <w:r>
        <w:rPr>
          <w:noProof/>
        </w:rPr>
        <w:t>24</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5</w:t>
      </w:r>
      <w:r w:rsidRPr="00C73EB5">
        <w:rPr>
          <w:rFonts w:ascii="宋体" w:hAnsi="宋体" w:hint="eastAsia"/>
          <w:noProof/>
        </w:rPr>
        <w:t>、项目实施团队及人员配备</w:t>
      </w:r>
      <w:r>
        <w:rPr>
          <w:noProof/>
        </w:rPr>
        <w:tab/>
      </w:r>
      <w:r>
        <w:rPr>
          <w:noProof/>
        </w:rPr>
        <w:fldChar w:fldCharType="begin"/>
      </w:r>
      <w:r>
        <w:rPr>
          <w:noProof/>
        </w:rPr>
        <w:instrText xml:space="preserve"> PAGEREF _Toc466034706 \h </w:instrText>
      </w:r>
      <w:r>
        <w:rPr>
          <w:noProof/>
        </w:rPr>
      </w:r>
      <w:r>
        <w:rPr>
          <w:noProof/>
        </w:rPr>
        <w:fldChar w:fldCharType="separate"/>
      </w:r>
      <w:r>
        <w:rPr>
          <w:noProof/>
        </w:rPr>
        <w:t>24</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6</w:t>
      </w:r>
      <w:r w:rsidRPr="00C73EB5">
        <w:rPr>
          <w:rFonts w:ascii="宋体" w:hAnsi="宋体" w:hint="eastAsia"/>
          <w:noProof/>
        </w:rPr>
        <w:t>、投标人情况简介及常设售后服务机构情况</w:t>
      </w:r>
      <w:r>
        <w:rPr>
          <w:noProof/>
        </w:rPr>
        <w:tab/>
      </w:r>
      <w:r>
        <w:rPr>
          <w:noProof/>
        </w:rPr>
        <w:fldChar w:fldCharType="begin"/>
      </w:r>
      <w:r>
        <w:rPr>
          <w:noProof/>
        </w:rPr>
        <w:instrText xml:space="preserve"> PAGEREF _Toc466034707 \h </w:instrText>
      </w:r>
      <w:r>
        <w:rPr>
          <w:noProof/>
        </w:rPr>
      </w:r>
      <w:r>
        <w:rPr>
          <w:noProof/>
        </w:rPr>
        <w:fldChar w:fldCharType="separate"/>
      </w:r>
      <w:r>
        <w:rPr>
          <w:noProof/>
        </w:rPr>
        <w:t>25</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7</w:t>
      </w:r>
      <w:r w:rsidRPr="00C73EB5">
        <w:rPr>
          <w:rFonts w:ascii="宋体" w:hAnsi="宋体" w:hint="eastAsia"/>
          <w:noProof/>
        </w:rPr>
        <w:t>、售后服务承诺</w:t>
      </w:r>
      <w:r>
        <w:rPr>
          <w:noProof/>
        </w:rPr>
        <w:tab/>
      </w:r>
      <w:r>
        <w:rPr>
          <w:noProof/>
        </w:rPr>
        <w:fldChar w:fldCharType="begin"/>
      </w:r>
      <w:r>
        <w:rPr>
          <w:noProof/>
        </w:rPr>
        <w:instrText xml:space="preserve"> PAGEREF _Toc466034708 \h </w:instrText>
      </w:r>
      <w:r>
        <w:rPr>
          <w:noProof/>
        </w:rPr>
      </w:r>
      <w:r>
        <w:rPr>
          <w:noProof/>
        </w:rPr>
        <w:fldChar w:fldCharType="separate"/>
      </w:r>
      <w:r>
        <w:rPr>
          <w:noProof/>
        </w:rPr>
        <w:t>25</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8</w:t>
      </w:r>
      <w:r w:rsidRPr="00C73EB5">
        <w:rPr>
          <w:rFonts w:ascii="宋体" w:hAnsi="宋体" w:hint="eastAsia"/>
          <w:noProof/>
        </w:rPr>
        <w:t>、培训方案及承诺</w:t>
      </w:r>
      <w:r>
        <w:rPr>
          <w:noProof/>
        </w:rPr>
        <w:tab/>
      </w:r>
      <w:r>
        <w:rPr>
          <w:noProof/>
        </w:rPr>
        <w:fldChar w:fldCharType="begin"/>
      </w:r>
      <w:r>
        <w:rPr>
          <w:noProof/>
        </w:rPr>
        <w:instrText xml:space="preserve"> PAGEREF _Toc466034709 \h </w:instrText>
      </w:r>
      <w:r>
        <w:rPr>
          <w:noProof/>
        </w:rPr>
      </w:r>
      <w:r>
        <w:rPr>
          <w:noProof/>
        </w:rPr>
        <w:fldChar w:fldCharType="separate"/>
      </w:r>
      <w:r>
        <w:rPr>
          <w:noProof/>
        </w:rPr>
        <w:t>25</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9</w:t>
      </w:r>
      <w:r w:rsidRPr="00C73EB5">
        <w:rPr>
          <w:rFonts w:ascii="宋体" w:hAnsi="宋体" w:hint="eastAsia"/>
          <w:noProof/>
        </w:rPr>
        <w:t>、商务条款响应情况</w:t>
      </w:r>
      <w:r>
        <w:rPr>
          <w:noProof/>
        </w:rPr>
        <w:tab/>
      </w:r>
      <w:r>
        <w:rPr>
          <w:noProof/>
        </w:rPr>
        <w:fldChar w:fldCharType="begin"/>
      </w:r>
      <w:r>
        <w:rPr>
          <w:noProof/>
        </w:rPr>
        <w:instrText xml:space="preserve"> PAGEREF _Toc466034710 \h </w:instrText>
      </w:r>
      <w:r>
        <w:rPr>
          <w:noProof/>
        </w:rPr>
      </w:r>
      <w:r>
        <w:rPr>
          <w:noProof/>
        </w:rPr>
        <w:fldChar w:fldCharType="separate"/>
      </w:r>
      <w:r>
        <w:rPr>
          <w:noProof/>
        </w:rPr>
        <w:t>25</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10</w:t>
      </w:r>
      <w:r w:rsidRPr="00C73EB5">
        <w:rPr>
          <w:rFonts w:ascii="宋体" w:hAnsi="宋体" w:hint="eastAsia"/>
          <w:noProof/>
        </w:rPr>
        <w:t>、投标人认为需要提供的其他资料</w:t>
      </w:r>
      <w:r>
        <w:rPr>
          <w:noProof/>
        </w:rPr>
        <w:tab/>
      </w:r>
      <w:r>
        <w:rPr>
          <w:noProof/>
        </w:rPr>
        <w:fldChar w:fldCharType="begin"/>
      </w:r>
      <w:r>
        <w:rPr>
          <w:noProof/>
        </w:rPr>
        <w:instrText xml:space="preserve"> PAGEREF _Toc466034711 \h </w:instrText>
      </w:r>
      <w:r>
        <w:rPr>
          <w:noProof/>
        </w:rPr>
      </w:r>
      <w:r>
        <w:rPr>
          <w:noProof/>
        </w:rPr>
        <w:fldChar w:fldCharType="separate"/>
      </w:r>
      <w:r>
        <w:rPr>
          <w:noProof/>
        </w:rPr>
        <w:t>25</w:t>
      </w:r>
      <w:r>
        <w:rPr>
          <w:noProof/>
        </w:rPr>
        <w:fldChar w:fldCharType="end"/>
      </w:r>
    </w:p>
    <w:p w:rsidR="0088223F" w:rsidRDefault="0088223F">
      <w:pPr>
        <w:pStyle w:val="TOC3"/>
        <w:tabs>
          <w:tab w:val="right" w:leader="dot" w:pos="8296"/>
        </w:tabs>
        <w:rPr>
          <w:i w:val="0"/>
          <w:noProof/>
          <w:sz w:val="21"/>
        </w:rPr>
      </w:pPr>
      <w:r w:rsidRPr="00C73EB5">
        <w:rPr>
          <w:rFonts w:ascii="宋体" w:hAnsi="宋体" w:hint="eastAsia"/>
          <w:noProof/>
        </w:rPr>
        <w:t>技术部分</w:t>
      </w:r>
      <w:r>
        <w:rPr>
          <w:noProof/>
        </w:rPr>
        <w:tab/>
      </w:r>
      <w:r>
        <w:rPr>
          <w:noProof/>
        </w:rPr>
        <w:fldChar w:fldCharType="begin"/>
      </w:r>
      <w:r>
        <w:rPr>
          <w:noProof/>
        </w:rPr>
        <w:instrText xml:space="preserve"> PAGEREF _Toc466034712 \h </w:instrText>
      </w:r>
      <w:r>
        <w:rPr>
          <w:noProof/>
        </w:rPr>
      </w:r>
      <w:r>
        <w:rPr>
          <w:noProof/>
        </w:rPr>
        <w:fldChar w:fldCharType="separate"/>
      </w:r>
      <w:r>
        <w:rPr>
          <w:noProof/>
        </w:rPr>
        <w:t>26</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1</w:t>
      </w:r>
      <w:r w:rsidRPr="00C73EB5">
        <w:rPr>
          <w:rFonts w:ascii="宋体" w:hAnsi="宋体" w:hint="eastAsia"/>
          <w:noProof/>
        </w:rPr>
        <w:t>、网络安全改造方案及详细描述</w:t>
      </w:r>
      <w:r>
        <w:rPr>
          <w:noProof/>
        </w:rPr>
        <w:tab/>
      </w:r>
      <w:r>
        <w:rPr>
          <w:noProof/>
        </w:rPr>
        <w:fldChar w:fldCharType="begin"/>
      </w:r>
      <w:r>
        <w:rPr>
          <w:noProof/>
        </w:rPr>
        <w:instrText xml:space="preserve"> PAGEREF _Toc466034713 \h </w:instrText>
      </w:r>
      <w:r>
        <w:rPr>
          <w:noProof/>
        </w:rPr>
      </w:r>
      <w:r>
        <w:rPr>
          <w:noProof/>
        </w:rPr>
        <w:fldChar w:fldCharType="separate"/>
      </w:r>
      <w:r>
        <w:rPr>
          <w:noProof/>
        </w:rPr>
        <w:t>26</w:t>
      </w:r>
      <w:r>
        <w:rPr>
          <w:noProof/>
        </w:rPr>
        <w:fldChar w:fldCharType="end"/>
      </w:r>
    </w:p>
    <w:p w:rsidR="0088223F" w:rsidRDefault="0088223F">
      <w:pPr>
        <w:pStyle w:val="TOC3"/>
        <w:tabs>
          <w:tab w:val="right" w:leader="dot" w:pos="8296"/>
        </w:tabs>
        <w:rPr>
          <w:i w:val="0"/>
          <w:noProof/>
          <w:sz w:val="21"/>
        </w:rPr>
      </w:pPr>
      <w:r w:rsidRPr="00C73EB5">
        <w:rPr>
          <w:rFonts w:ascii="宋体" w:hAnsi="宋体"/>
          <w:noProof/>
        </w:rPr>
        <w:t>2</w:t>
      </w:r>
      <w:r w:rsidRPr="00C73EB5">
        <w:rPr>
          <w:rFonts w:ascii="宋体" w:hAnsi="宋体" w:hint="eastAsia"/>
          <w:noProof/>
        </w:rPr>
        <w:t>、投标产品技术规范偏离表</w:t>
      </w:r>
      <w:r>
        <w:rPr>
          <w:noProof/>
        </w:rPr>
        <w:tab/>
      </w:r>
      <w:r>
        <w:rPr>
          <w:noProof/>
        </w:rPr>
        <w:fldChar w:fldCharType="begin"/>
      </w:r>
      <w:r>
        <w:rPr>
          <w:noProof/>
        </w:rPr>
        <w:instrText xml:space="preserve"> PAGEREF _Toc466034714 \h </w:instrText>
      </w:r>
      <w:r>
        <w:rPr>
          <w:noProof/>
        </w:rPr>
      </w:r>
      <w:r>
        <w:rPr>
          <w:noProof/>
        </w:rPr>
        <w:fldChar w:fldCharType="separate"/>
      </w:r>
      <w:r>
        <w:rPr>
          <w:noProof/>
        </w:rPr>
        <w:t>26</w:t>
      </w:r>
      <w:r>
        <w:rPr>
          <w:noProof/>
        </w:rPr>
        <w:fldChar w:fldCharType="end"/>
      </w:r>
    </w:p>
    <w:p w:rsidR="0088223F" w:rsidRDefault="0088223F">
      <w:pPr>
        <w:spacing w:line="360" w:lineRule="auto"/>
      </w:pPr>
      <w:r>
        <w:rPr>
          <w:rFonts w:ascii="宋体" w:hAnsi="宋体"/>
          <w:sz w:val="24"/>
          <w:szCs w:val="24"/>
        </w:rPr>
        <w:fldChar w:fldCharType="end"/>
      </w:r>
    </w:p>
    <w:p w:rsidR="0088223F" w:rsidRDefault="0088223F"/>
    <w:p w:rsidR="0088223F" w:rsidRDefault="0088223F"/>
    <w:p w:rsidR="0088223F" w:rsidRDefault="0088223F"/>
    <w:p w:rsidR="0088223F" w:rsidRDefault="0088223F">
      <w:pPr>
        <w:widowControl/>
        <w:jc w:val="left"/>
        <w:rPr>
          <w:rFonts w:ascii="宋体"/>
          <w:b/>
          <w:bCs/>
          <w:kern w:val="44"/>
          <w:sz w:val="44"/>
          <w:szCs w:val="44"/>
        </w:rPr>
      </w:pPr>
    </w:p>
    <w:p w:rsidR="0088223F" w:rsidRDefault="0088223F">
      <w:pPr>
        <w:pStyle w:val="Heading1"/>
        <w:spacing w:line="360" w:lineRule="auto"/>
        <w:jc w:val="center"/>
        <w:rPr>
          <w:rFonts w:ascii="宋体"/>
        </w:rPr>
      </w:pPr>
      <w:bookmarkStart w:id="1" w:name="_Toc466034678"/>
      <w:r>
        <w:rPr>
          <w:rFonts w:ascii="宋体" w:hAnsi="宋体" w:hint="eastAsia"/>
        </w:rPr>
        <w:t>第一章邀请函</w:t>
      </w:r>
      <w:bookmarkEnd w:id="1"/>
    </w:p>
    <w:p w:rsidR="0088223F" w:rsidRDefault="0088223F">
      <w:pPr>
        <w:spacing w:line="480" w:lineRule="auto"/>
        <w:rPr>
          <w:rFonts w:ascii="Arial" w:eastAsia="仿宋_GB2312" w:hAnsi="Arial" w:cs="Arial"/>
          <w:b/>
          <w:color w:val="000000"/>
          <w:sz w:val="28"/>
          <w:szCs w:val="28"/>
          <w:u w:val="single"/>
        </w:rPr>
      </w:pPr>
      <w:r>
        <w:rPr>
          <w:rFonts w:ascii="Arial" w:hAnsi="宋体" w:cs="Arial" w:hint="eastAsia"/>
          <w:b/>
          <w:color w:val="000000"/>
          <w:sz w:val="28"/>
          <w:szCs w:val="28"/>
        </w:rPr>
        <w:t>致：</w:t>
      </w:r>
    </w:p>
    <w:p w:rsidR="0088223F" w:rsidRDefault="0088223F">
      <w:pPr>
        <w:spacing w:line="480" w:lineRule="auto"/>
        <w:rPr>
          <w:rFonts w:ascii="Arial" w:hAnsi="Arial" w:cs="Arial"/>
          <w:color w:val="000000"/>
          <w:sz w:val="28"/>
          <w:szCs w:val="28"/>
        </w:rPr>
      </w:pPr>
      <w:r>
        <w:rPr>
          <w:rFonts w:ascii="Arial" w:cs="Arial" w:hint="eastAsia"/>
          <w:color w:val="000000"/>
          <w:sz w:val="28"/>
          <w:szCs w:val="28"/>
        </w:rPr>
        <w:t>现拟对</w:t>
      </w:r>
      <w:r w:rsidRPr="00D07CD6">
        <w:rPr>
          <w:rFonts w:ascii="Arial" w:cs="Arial" w:hint="eastAsia"/>
          <w:b/>
          <w:color w:val="000000"/>
          <w:sz w:val="28"/>
          <w:szCs w:val="28"/>
        </w:rPr>
        <w:t>北京万方数据股份有限公司网络改造项目</w:t>
      </w:r>
      <w:r>
        <w:rPr>
          <w:rFonts w:ascii="Arial" w:cs="Arial" w:hint="eastAsia"/>
          <w:color w:val="000000"/>
          <w:sz w:val="28"/>
          <w:szCs w:val="28"/>
        </w:rPr>
        <w:t>进行招标，招标方式为</w:t>
      </w:r>
      <w:r>
        <w:rPr>
          <w:rFonts w:ascii="Arial" w:cs="Arial" w:hint="eastAsia"/>
          <w:color w:val="000000"/>
          <w:sz w:val="28"/>
          <w:szCs w:val="28"/>
          <w:u w:val="single"/>
        </w:rPr>
        <w:t>邀请招标</w:t>
      </w:r>
      <w:r>
        <w:rPr>
          <w:rFonts w:ascii="Arial" w:cs="Arial" w:hint="eastAsia"/>
          <w:color w:val="000000"/>
          <w:sz w:val="28"/>
          <w:szCs w:val="28"/>
        </w:rPr>
        <w:t>，现邀请贵公司按照本邀标文件规定的内容，提交投标文件（含商务报价书）正本</w:t>
      </w:r>
      <w:r w:rsidRPr="00D07CD6">
        <w:rPr>
          <w:rFonts w:ascii="Arial" w:hAnsi="Arial" w:cs="Arial"/>
          <w:color w:val="000000"/>
          <w:sz w:val="28"/>
          <w:szCs w:val="28"/>
        </w:rPr>
        <w:t>1</w:t>
      </w:r>
      <w:r>
        <w:rPr>
          <w:rFonts w:ascii="Arial" w:cs="Arial" w:hint="eastAsia"/>
          <w:color w:val="000000"/>
          <w:sz w:val="28"/>
          <w:szCs w:val="28"/>
        </w:rPr>
        <w:t>份，副本</w:t>
      </w:r>
      <w:r w:rsidRPr="00D07CD6">
        <w:rPr>
          <w:rFonts w:ascii="Arial" w:hAnsi="Arial" w:cs="Arial"/>
          <w:color w:val="000000"/>
          <w:sz w:val="28"/>
          <w:szCs w:val="28"/>
        </w:rPr>
        <w:t>5</w:t>
      </w:r>
      <w:r>
        <w:rPr>
          <w:rFonts w:ascii="Arial" w:cs="Arial" w:hint="eastAsia"/>
          <w:color w:val="000000"/>
          <w:sz w:val="28"/>
          <w:szCs w:val="28"/>
        </w:rPr>
        <w:t>份。</w:t>
      </w:r>
    </w:p>
    <w:p w:rsidR="0088223F" w:rsidRDefault="0088223F">
      <w:pPr>
        <w:pStyle w:val="Body1"/>
        <w:spacing w:after="0" w:line="240" w:lineRule="auto"/>
        <w:ind w:firstLine="0"/>
        <w:rPr>
          <w:rFonts w:ascii="Arial" w:hAnsi="Arial" w:cs="Arial"/>
          <w:color w:val="000000"/>
          <w:sz w:val="28"/>
          <w:szCs w:val="28"/>
          <w:lang w:eastAsia="zh-CN"/>
        </w:rPr>
      </w:pPr>
      <w:r>
        <w:rPr>
          <w:rFonts w:ascii="Arial" w:hAnsi="宋体" w:cs="Arial" w:hint="eastAsia"/>
          <w:color w:val="000000"/>
          <w:sz w:val="28"/>
          <w:szCs w:val="28"/>
          <w:lang w:eastAsia="zh-CN"/>
        </w:rPr>
        <w:t>二、请在收到本邀请函后，立即通知我们</w:t>
      </w:r>
    </w:p>
    <w:p w:rsidR="0088223F" w:rsidRDefault="0088223F">
      <w:pPr>
        <w:pStyle w:val="Body1"/>
        <w:spacing w:after="0" w:line="240" w:lineRule="auto"/>
        <w:ind w:firstLine="560"/>
        <w:rPr>
          <w:rFonts w:ascii="Arial" w:hAnsi="宋体" w:cs="Arial"/>
          <w:color w:val="000000"/>
          <w:sz w:val="28"/>
          <w:szCs w:val="28"/>
          <w:lang w:eastAsia="zh-CN"/>
        </w:rPr>
      </w:pPr>
      <w:r>
        <w:rPr>
          <w:rFonts w:ascii="Arial" w:hAnsi="Arial" w:cs="Arial"/>
          <w:color w:val="000000"/>
          <w:sz w:val="28"/>
          <w:szCs w:val="28"/>
          <w:lang w:eastAsia="zh-CN"/>
        </w:rPr>
        <w:t>1.</w:t>
      </w:r>
      <w:r>
        <w:rPr>
          <w:rFonts w:ascii="Arial" w:hAnsi="宋体" w:cs="Arial" w:hint="eastAsia"/>
          <w:color w:val="000000"/>
          <w:sz w:val="28"/>
          <w:szCs w:val="28"/>
          <w:lang w:eastAsia="zh-CN"/>
        </w:rPr>
        <w:t>确认已收到本函；</w:t>
      </w:r>
      <w:r>
        <w:rPr>
          <w:rFonts w:ascii="Arial" w:hAnsi="Arial" w:cs="Arial"/>
          <w:color w:val="000000"/>
          <w:sz w:val="28"/>
          <w:szCs w:val="28"/>
          <w:lang w:eastAsia="zh-CN"/>
        </w:rPr>
        <w:t xml:space="preserve">       2.</w:t>
      </w:r>
      <w:r>
        <w:rPr>
          <w:rFonts w:ascii="Arial" w:hAnsi="宋体" w:cs="Arial" w:hint="eastAsia"/>
          <w:color w:val="000000"/>
          <w:sz w:val="28"/>
          <w:szCs w:val="28"/>
          <w:lang w:eastAsia="zh-CN"/>
        </w:rPr>
        <w:t>贵公司是否参与本次招标。</w:t>
      </w:r>
    </w:p>
    <w:p w:rsidR="0088223F" w:rsidRDefault="0088223F">
      <w:pPr>
        <w:spacing w:line="360" w:lineRule="auto"/>
        <w:rPr>
          <w:rFonts w:ascii="Arial" w:hAnsi="Times New Roman" w:cs="Arial"/>
          <w:color w:val="000000"/>
          <w:kern w:val="0"/>
          <w:sz w:val="28"/>
          <w:szCs w:val="28"/>
        </w:rPr>
      </w:pPr>
      <w:r>
        <w:rPr>
          <w:rFonts w:ascii="Arial" w:hAnsi="Times New Roman" w:cs="Arial" w:hint="eastAsia"/>
          <w:color w:val="000000"/>
          <w:kern w:val="0"/>
          <w:sz w:val="28"/>
          <w:szCs w:val="28"/>
        </w:rPr>
        <w:t>三、招标的时间</w:t>
      </w:r>
    </w:p>
    <w:p w:rsidR="0088223F" w:rsidRDefault="0088223F">
      <w:pPr>
        <w:spacing w:line="360" w:lineRule="auto"/>
        <w:rPr>
          <w:rFonts w:ascii="Arial" w:hAnsi="Times New Roman" w:cs="Arial"/>
          <w:color w:val="000000"/>
          <w:kern w:val="0"/>
          <w:sz w:val="28"/>
          <w:szCs w:val="28"/>
        </w:rPr>
      </w:pPr>
      <w:r>
        <w:rPr>
          <w:rFonts w:ascii="Arial" w:hAnsi="Times New Roman" w:cs="Arial" w:hint="eastAsia"/>
          <w:color w:val="000000"/>
          <w:kern w:val="0"/>
          <w:sz w:val="28"/>
          <w:szCs w:val="28"/>
        </w:rPr>
        <w:t>招标文件发布时间：</w:t>
      </w:r>
      <w:smartTag w:uri="urn:schemas-microsoft-com:office:smarttags" w:element="chsdate">
        <w:smartTagPr>
          <w:attr w:name="IsROCDate" w:val="False"/>
          <w:attr w:name="IsLunarDate" w:val="False"/>
          <w:attr w:name="Day" w:val="4"/>
          <w:attr w:name="Month" w:val="11"/>
          <w:attr w:name="Year" w:val="2016"/>
        </w:smartTagPr>
        <w:r>
          <w:rPr>
            <w:rFonts w:ascii="Arial" w:hAnsi="Times New Roman" w:cs="Arial"/>
            <w:color w:val="000000"/>
            <w:kern w:val="0"/>
            <w:sz w:val="28"/>
            <w:szCs w:val="28"/>
          </w:rPr>
          <w:t>2016</w:t>
        </w:r>
        <w:r>
          <w:rPr>
            <w:rFonts w:ascii="Arial" w:hAnsi="Times New Roman" w:cs="Arial" w:hint="eastAsia"/>
            <w:color w:val="000000"/>
            <w:kern w:val="0"/>
            <w:sz w:val="28"/>
            <w:szCs w:val="28"/>
          </w:rPr>
          <w:t>年</w:t>
        </w:r>
        <w:r>
          <w:rPr>
            <w:rFonts w:ascii="Arial" w:hAnsi="Times New Roman" w:cs="Arial"/>
            <w:color w:val="000000"/>
            <w:kern w:val="0"/>
            <w:sz w:val="28"/>
            <w:szCs w:val="28"/>
          </w:rPr>
          <w:t>11</w:t>
        </w:r>
        <w:r>
          <w:rPr>
            <w:rFonts w:ascii="Arial" w:hAnsi="Times New Roman" w:cs="Arial" w:hint="eastAsia"/>
            <w:color w:val="000000"/>
            <w:kern w:val="0"/>
            <w:sz w:val="28"/>
            <w:szCs w:val="28"/>
          </w:rPr>
          <w:t>月</w:t>
        </w:r>
        <w:r>
          <w:rPr>
            <w:rFonts w:ascii="Arial" w:hAnsi="Times New Roman" w:cs="Arial"/>
            <w:color w:val="000000"/>
            <w:kern w:val="0"/>
            <w:sz w:val="28"/>
            <w:szCs w:val="28"/>
          </w:rPr>
          <w:t>4</w:t>
        </w:r>
        <w:r>
          <w:rPr>
            <w:rFonts w:ascii="Arial" w:hAnsi="Times New Roman" w:cs="Arial" w:hint="eastAsia"/>
            <w:color w:val="000000"/>
            <w:kern w:val="0"/>
            <w:sz w:val="28"/>
            <w:szCs w:val="28"/>
          </w:rPr>
          <w:t>日</w:t>
        </w:r>
      </w:smartTag>
      <w:r>
        <w:rPr>
          <w:rFonts w:ascii="Arial" w:hAnsi="Times New Roman" w:cs="Arial" w:hint="eastAsia"/>
          <w:color w:val="000000"/>
          <w:kern w:val="0"/>
          <w:sz w:val="28"/>
          <w:szCs w:val="28"/>
        </w:rPr>
        <w:t>。</w:t>
      </w:r>
    </w:p>
    <w:p w:rsidR="0088223F" w:rsidRDefault="0088223F">
      <w:pPr>
        <w:spacing w:line="360" w:lineRule="auto"/>
        <w:rPr>
          <w:rFonts w:ascii="Arial" w:hAnsi="宋体" w:cs="Arial"/>
          <w:color w:val="000000"/>
          <w:sz w:val="28"/>
          <w:szCs w:val="28"/>
        </w:rPr>
      </w:pPr>
      <w:r>
        <w:rPr>
          <w:rFonts w:ascii="Arial" w:hAnsi="Times New Roman" w:cs="Arial" w:hint="eastAsia"/>
          <w:color w:val="000000"/>
          <w:kern w:val="0"/>
          <w:sz w:val="28"/>
          <w:szCs w:val="28"/>
        </w:rPr>
        <w:t>投标文件提交截止时间：</w:t>
      </w:r>
      <w:r w:rsidRPr="00DC20AB">
        <w:rPr>
          <w:rFonts w:ascii="Arial" w:hAnsi="Times New Roman" w:cs="Arial"/>
          <w:color w:val="000000"/>
          <w:kern w:val="0"/>
          <w:sz w:val="28"/>
          <w:szCs w:val="28"/>
        </w:rPr>
        <w:t>2016</w:t>
      </w:r>
      <w:r w:rsidRPr="00DC20AB">
        <w:rPr>
          <w:rFonts w:ascii="Arial" w:hAnsi="Times New Roman" w:cs="Arial" w:hint="eastAsia"/>
          <w:color w:val="000000"/>
          <w:kern w:val="0"/>
          <w:sz w:val="28"/>
          <w:szCs w:val="28"/>
        </w:rPr>
        <w:t>年</w:t>
      </w:r>
      <w:r w:rsidRPr="00DC20AB">
        <w:rPr>
          <w:rFonts w:ascii="Arial" w:hAnsi="Times New Roman" w:cs="Arial"/>
          <w:color w:val="000000"/>
          <w:kern w:val="0"/>
          <w:sz w:val="28"/>
          <w:szCs w:val="28"/>
        </w:rPr>
        <w:t>11</w:t>
      </w:r>
      <w:r w:rsidRPr="00DC20AB">
        <w:rPr>
          <w:rFonts w:ascii="Arial" w:hAnsi="Times New Roman" w:cs="Arial" w:hint="eastAsia"/>
          <w:color w:val="000000"/>
          <w:kern w:val="0"/>
          <w:sz w:val="28"/>
          <w:szCs w:val="28"/>
        </w:rPr>
        <w:t>月</w:t>
      </w:r>
      <w:r w:rsidRPr="00DC20AB">
        <w:rPr>
          <w:rFonts w:ascii="Arial" w:hAnsi="Times New Roman" w:cs="Arial"/>
          <w:color w:val="000000"/>
          <w:kern w:val="0"/>
          <w:sz w:val="28"/>
          <w:szCs w:val="28"/>
        </w:rPr>
        <w:t xml:space="preserve"> 10</w:t>
      </w:r>
      <w:r w:rsidRPr="00DC20AB">
        <w:rPr>
          <w:rFonts w:ascii="Arial" w:hAnsi="Times New Roman" w:cs="Arial" w:hint="eastAsia"/>
          <w:color w:val="000000"/>
          <w:kern w:val="0"/>
          <w:sz w:val="28"/>
          <w:szCs w:val="28"/>
        </w:rPr>
        <w:t>日下午</w:t>
      </w:r>
      <w:r w:rsidRPr="00DC20AB">
        <w:rPr>
          <w:rFonts w:ascii="Arial" w:hAnsi="Times New Roman" w:cs="Arial"/>
          <w:color w:val="000000"/>
          <w:kern w:val="0"/>
          <w:sz w:val="28"/>
          <w:szCs w:val="28"/>
        </w:rPr>
        <w:t>5</w:t>
      </w:r>
      <w:r w:rsidRPr="00DC20AB">
        <w:rPr>
          <w:rFonts w:ascii="Arial" w:hAnsi="Times New Roman" w:cs="Arial" w:hint="eastAsia"/>
          <w:color w:val="000000"/>
          <w:kern w:val="0"/>
          <w:sz w:val="28"/>
          <w:szCs w:val="28"/>
        </w:rPr>
        <w:t>点</w:t>
      </w:r>
      <w:r>
        <w:rPr>
          <w:rFonts w:ascii="Arial" w:hAnsi="Times New Roman" w:cs="Arial" w:hint="eastAsia"/>
          <w:color w:val="000000"/>
          <w:kern w:val="0"/>
          <w:sz w:val="28"/>
          <w:szCs w:val="28"/>
        </w:rPr>
        <w:t>。</w:t>
      </w:r>
    </w:p>
    <w:p w:rsidR="0088223F" w:rsidRDefault="0088223F">
      <w:pPr>
        <w:pStyle w:val="Body1"/>
        <w:spacing w:line="240" w:lineRule="auto"/>
        <w:ind w:firstLine="0"/>
        <w:rPr>
          <w:rFonts w:ascii="Arial" w:hAnsi="Arial" w:cs="Arial"/>
          <w:color w:val="000000"/>
          <w:sz w:val="28"/>
          <w:szCs w:val="28"/>
          <w:lang w:eastAsia="zh-CN"/>
        </w:rPr>
      </w:pPr>
      <w:r>
        <w:rPr>
          <w:rFonts w:ascii="Arial" w:cs="Arial" w:hint="eastAsia"/>
          <w:color w:val="000000"/>
          <w:sz w:val="28"/>
          <w:szCs w:val="28"/>
          <w:lang w:eastAsia="zh-CN"/>
        </w:rPr>
        <w:t>四、评标时间及地点我们将另行通知</w:t>
      </w:r>
      <w:r>
        <w:rPr>
          <w:rFonts w:ascii="Arial" w:eastAsia="仿宋_GB2312" w:hAnsi="Arial" w:cs="Arial" w:hint="eastAsia"/>
          <w:color w:val="000000"/>
          <w:sz w:val="28"/>
          <w:szCs w:val="28"/>
          <w:lang w:eastAsia="zh-CN"/>
        </w:rPr>
        <w:t>。</w:t>
      </w:r>
      <w:r>
        <w:rPr>
          <w:rFonts w:ascii="Arial" w:hAnsi="宋体" w:cs="Arial" w:hint="eastAsia"/>
          <w:color w:val="000000"/>
          <w:sz w:val="28"/>
          <w:szCs w:val="28"/>
          <w:lang w:eastAsia="zh-CN"/>
        </w:rPr>
        <w:t>请参与投标的公司提前半小时将投标文件正、副本带到评标会议现场发放给评委。</w:t>
      </w:r>
    </w:p>
    <w:p w:rsidR="0088223F" w:rsidRDefault="0088223F">
      <w:pPr>
        <w:rPr>
          <w:rFonts w:ascii="Arial" w:hAnsi="Arial" w:cs="Arial"/>
          <w:color w:val="000000"/>
          <w:sz w:val="28"/>
          <w:szCs w:val="28"/>
        </w:rPr>
      </w:pPr>
      <w:r>
        <w:rPr>
          <w:rFonts w:ascii="Arial" w:cs="Arial" w:hint="eastAsia"/>
          <w:color w:val="000000"/>
          <w:sz w:val="28"/>
          <w:szCs w:val="28"/>
        </w:rPr>
        <w:t>邀标单位：北京万方数据股份有限公司</w:t>
      </w:r>
    </w:p>
    <w:p w:rsidR="0088223F" w:rsidRDefault="0088223F">
      <w:pPr>
        <w:rPr>
          <w:rFonts w:ascii="Arial" w:hAnsi="Arial" w:cs="Arial"/>
          <w:color w:val="000000"/>
          <w:sz w:val="28"/>
          <w:szCs w:val="28"/>
          <w:u w:val="single"/>
        </w:rPr>
      </w:pPr>
      <w:r>
        <w:rPr>
          <w:rFonts w:ascii="Arial" w:cs="Arial" w:hint="eastAsia"/>
          <w:color w:val="000000"/>
          <w:sz w:val="28"/>
          <w:szCs w:val="28"/>
        </w:rPr>
        <w:t>地址：</w:t>
      </w:r>
      <w:r w:rsidRPr="00D07CD6">
        <w:rPr>
          <w:rFonts w:ascii="Arial" w:cs="Arial" w:hint="eastAsia"/>
          <w:color w:val="000000"/>
          <w:sz w:val="28"/>
          <w:szCs w:val="28"/>
        </w:rPr>
        <w:t>北京市海淀区复兴路</w:t>
      </w:r>
      <w:r w:rsidRPr="00D07CD6">
        <w:rPr>
          <w:rFonts w:ascii="Arial" w:cs="Arial"/>
          <w:color w:val="000000"/>
          <w:sz w:val="28"/>
          <w:szCs w:val="28"/>
        </w:rPr>
        <w:t>15</w:t>
      </w:r>
      <w:r w:rsidRPr="00D07CD6">
        <w:rPr>
          <w:rFonts w:ascii="Arial" w:cs="Arial" w:hint="eastAsia"/>
          <w:color w:val="000000"/>
          <w:sz w:val="28"/>
          <w:szCs w:val="28"/>
        </w:rPr>
        <w:t>号</w:t>
      </w:r>
    </w:p>
    <w:p w:rsidR="0088223F" w:rsidRDefault="0088223F">
      <w:pPr>
        <w:rPr>
          <w:rFonts w:ascii="Arial" w:cs="Arial"/>
          <w:color w:val="000000"/>
          <w:sz w:val="28"/>
          <w:szCs w:val="28"/>
        </w:rPr>
      </w:pPr>
      <w:r>
        <w:rPr>
          <w:rFonts w:ascii="Arial" w:cs="Arial" w:hint="eastAsia"/>
          <w:color w:val="000000"/>
          <w:sz w:val="28"/>
          <w:szCs w:val="28"/>
        </w:rPr>
        <w:t>联系人：</w:t>
      </w:r>
      <w:r>
        <w:rPr>
          <w:rFonts w:ascii="Arial" w:hAnsi="Arial" w:cs="Arial"/>
          <w:color w:val="000000"/>
          <w:sz w:val="28"/>
          <w:szCs w:val="28"/>
        </w:rPr>
        <w:tab/>
      </w:r>
      <w:r w:rsidRPr="00D07CD6">
        <w:rPr>
          <w:rFonts w:ascii="Arial" w:cs="Arial" w:hint="eastAsia"/>
          <w:color w:val="000000"/>
          <w:sz w:val="28"/>
          <w:szCs w:val="28"/>
        </w:rPr>
        <w:t>涂悦红</w:t>
      </w:r>
      <w:r w:rsidRPr="006468F0">
        <w:rPr>
          <w:rFonts w:ascii="Arial" w:cs="Arial"/>
          <w:color w:val="000000"/>
          <w:sz w:val="28"/>
          <w:szCs w:val="28"/>
        </w:rPr>
        <w:t xml:space="preserve"> </w:t>
      </w:r>
    </w:p>
    <w:p w:rsidR="0088223F" w:rsidRDefault="0088223F">
      <w:pPr>
        <w:rPr>
          <w:rFonts w:ascii="Arial" w:hAnsi="Arial" w:cs="Arial"/>
          <w:color w:val="000000"/>
          <w:sz w:val="28"/>
          <w:szCs w:val="28"/>
          <w:u w:val="single"/>
        </w:rPr>
      </w:pPr>
      <w:r>
        <w:rPr>
          <w:rFonts w:ascii="Arial" w:cs="Arial" w:hint="eastAsia"/>
          <w:color w:val="000000"/>
          <w:sz w:val="28"/>
          <w:szCs w:val="28"/>
        </w:rPr>
        <w:t>联系电话：</w:t>
      </w:r>
      <w:r w:rsidRPr="00D07CD6">
        <w:rPr>
          <w:rFonts w:ascii="Arial" w:hAnsi="Arial" w:cs="Arial"/>
          <w:color w:val="000000"/>
          <w:sz w:val="28"/>
          <w:szCs w:val="28"/>
        </w:rPr>
        <w:t>010-58882477</w:t>
      </w:r>
    </w:p>
    <w:p w:rsidR="0088223F" w:rsidRPr="00AE50F2" w:rsidRDefault="0088223F">
      <w:pPr>
        <w:rPr>
          <w:rFonts w:ascii="Arial" w:hAnsi="Arial" w:cs="Arial"/>
          <w:color w:val="000000"/>
          <w:sz w:val="28"/>
          <w:szCs w:val="28"/>
        </w:rPr>
      </w:pPr>
      <w:r>
        <w:rPr>
          <w:rFonts w:ascii="Arial" w:hAnsi="Arial" w:cs="Arial" w:hint="eastAsia"/>
          <w:color w:val="000000"/>
          <w:sz w:val="28"/>
          <w:szCs w:val="28"/>
        </w:rPr>
        <w:t>联系邮箱：</w:t>
      </w:r>
      <w:r>
        <w:rPr>
          <w:rFonts w:ascii="Arial" w:hAnsi="Arial" w:cs="Arial"/>
          <w:color w:val="000000"/>
          <w:sz w:val="28"/>
          <w:szCs w:val="28"/>
        </w:rPr>
        <w:t>tuy@wanfangdata.com.cn</w:t>
      </w:r>
    </w:p>
    <w:p w:rsidR="0088223F" w:rsidRDefault="0088223F">
      <w:pPr>
        <w:ind w:right="840"/>
        <w:jc w:val="right"/>
        <w:rPr>
          <w:rFonts w:ascii="Arial" w:hAnsi="Arial" w:cs="Arial"/>
          <w:sz w:val="28"/>
          <w:szCs w:val="28"/>
        </w:rPr>
      </w:pPr>
      <w:r>
        <w:rPr>
          <w:rFonts w:ascii="Arial" w:cs="Arial" w:hint="eastAsia"/>
          <w:color w:val="000000"/>
          <w:sz w:val="28"/>
          <w:szCs w:val="28"/>
        </w:rPr>
        <w:t>北京</w:t>
      </w:r>
      <w:r>
        <w:rPr>
          <w:rFonts w:ascii="Arial" w:hAnsi="宋体" w:cs="Arial" w:hint="eastAsia"/>
          <w:sz w:val="28"/>
          <w:szCs w:val="28"/>
        </w:rPr>
        <w:t>万方数据股份有限公司</w:t>
      </w:r>
    </w:p>
    <w:p w:rsidR="0088223F" w:rsidRDefault="0088223F">
      <w:pPr>
        <w:wordWrap w:val="0"/>
        <w:ind w:right="560"/>
        <w:jc w:val="right"/>
        <w:rPr>
          <w:rFonts w:ascii="Arial" w:cs="Arial"/>
          <w:color w:val="000000"/>
          <w:sz w:val="28"/>
          <w:szCs w:val="28"/>
        </w:rPr>
      </w:pPr>
      <w:smartTag w:uri="urn:schemas-microsoft-com:office:smarttags" w:element="chsdate">
        <w:smartTagPr>
          <w:attr w:name="IsROCDate" w:val="False"/>
          <w:attr w:name="IsLunarDate" w:val="False"/>
          <w:attr w:name="Day" w:val="4"/>
          <w:attr w:name="Month" w:val="11"/>
          <w:attr w:name="Year" w:val="2016"/>
        </w:smartTagPr>
        <w:r w:rsidRPr="00D07CD6">
          <w:rPr>
            <w:rFonts w:ascii="Arial" w:hAnsi="Arial" w:cs="Arial"/>
            <w:color w:val="000000"/>
            <w:sz w:val="28"/>
            <w:szCs w:val="28"/>
          </w:rPr>
          <w:t>2016</w:t>
        </w:r>
        <w:r>
          <w:rPr>
            <w:rFonts w:ascii="Arial" w:cs="Arial" w:hint="eastAsia"/>
            <w:color w:val="000000"/>
            <w:sz w:val="28"/>
            <w:szCs w:val="28"/>
          </w:rPr>
          <w:t>年</w:t>
        </w:r>
        <w:r w:rsidRPr="00D07CD6">
          <w:rPr>
            <w:rFonts w:ascii="Arial" w:hAnsi="Arial" w:cs="Arial"/>
            <w:color w:val="000000"/>
            <w:sz w:val="28"/>
            <w:szCs w:val="28"/>
          </w:rPr>
          <w:t>11</w:t>
        </w:r>
        <w:r>
          <w:rPr>
            <w:rFonts w:ascii="Arial" w:cs="Arial" w:hint="eastAsia"/>
            <w:color w:val="000000"/>
            <w:sz w:val="28"/>
            <w:szCs w:val="28"/>
          </w:rPr>
          <w:t>月</w:t>
        </w:r>
        <w:r w:rsidRPr="00D07CD6">
          <w:rPr>
            <w:rFonts w:ascii="Arial" w:cs="Arial"/>
            <w:color w:val="000000"/>
            <w:sz w:val="28"/>
            <w:szCs w:val="28"/>
          </w:rPr>
          <w:t>4</w:t>
        </w:r>
        <w:r>
          <w:rPr>
            <w:rFonts w:ascii="Arial" w:cs="Arial" w:hint="eastAsia"/>
            <w:color w:val="000000"/>
            <w:sz w:val="28"/>
            <w:szCs w:val="28"/>
          </w:rPr>
          <w:t>日</w:t>
        </w:r>
      </w:smartTag>
    </w:p>
    <w:p w:rsidR="0088223F" w:rsidRDefault="0088223F">
      <w:pPr>
        <w:ind w:right="560"/>
        <w:jc w:val="right"/>
        <w:rPr>
          <w:rFonts w:ascii="Arial" w:cs="Arial"/>
          <w:color w:val="000000"/>
          <w:sz w:val="28"/>
          <w:szCs w:val="28"/>
        </w:rPr>
      </w:pPr>
    </w:p>
    <w:p w:rsidR="0088223F" w:rsidRDefault="0088223F">
      <w:pPr>
        <w:ind w:right="560"/>
        <w:jc w:val="right"/>
        <w:rPr>
          <w:rFonts w:ascii="Arial" w:hAnsi="Arial" w:cs="Arial"/>
          <w:color w:val="000000"/>
          <w:sz w:val="28"/>
          <w:szCs w:val="28"/>
        </w:rPr>
      </w:pPr>
    </w:p>
    <w:p w:rsidR="0088223F" w:rsidRDefault="0088223F">
      <w:pPr>
        <w:pStyle w:val="Heading1"/>
        <w:spacing w:line="360" w:lineRule="auto"/>
        <w:jc w:val="center"/>
        <w:rPr>
          <w:rFonts w:ascii="宋体"/>
          <w:sz w:val="48"/>
          <w:szCs w:val="48"/>
        </w:rPr>
      </w:pPr>
      <w:bookmarkStart w:id="2" w:name="_Toc466034679"/>
      <w:r>
        <w:rPr>
          <w:rFonts w:ascii="宋体" w:hAnsi="宋体" w:hint="eastAsia"/>
          <w:sz w:val="48"/>
          <w:szCs w:val="48"/>
        </w:rPr>
        <w:t>第二章投标人须知</w:t>
      </w:r>
      <w:bookmarkEnd w:id="2"/>
    </w:p>
    <w:p w:rsidR="0088223F" w:rsidRDefault="0088223F">
      <w:pPr>
        <w:pStyle w:val="Heading2"/>
        <w:spacing w:line="360" w:lineRule="auto"/>
        <w:rPr>
          <w:rFonts w:ascii="宋体"/>
        </w:rPr>
      </w:pPr>
      <w:bookmarkStart w:id="3" w:name="_Toc466034680"/>
      <w:r>
        <w:rPr>
          <w:rFonts w:ascii="宋体" w:hAnsi="宋体" w:hint="eastAsia"/>
        </w:rPr>
        <w:t>一、项目背景及目标</w:t>
      </w:r>
      <w:bookmarkEnd w:id="3"/>
    </w:p>
    <w:p w:rsidR="0088223F" w:rsidRDefault="0088223F">
      <w:pPr>
        <w:pStyle w:val="Heading3"/>
        <w:rPr>
          <w:rFonts w:ascii="宋体"/>
          <w:sz w:val="28"/>
          <w:szCs w:val="28"/>
        </w:rPr>
      </w:pPr>
      <w:bookmarkStart w:id="4" w:name="_Toc466034681"/>
      <w:r>
        <w:rPr>
          <w:rFonts w:ascii="宋体" w:hAnsi="宋体"/>
          <w:sz w:val="28"/>
          <w:szCs w:val="28"/>
        </w:rPr>
        <w:t>1</w:t>
      </w:r>
      <w:r>
        <w:rPr>
          <w:rFonts w:ascii="宋体" w:hAnsi="宋体" w:hint="eastAsia"/>
          <w:sz w:val="28"/>
          <w:szCs w:val="28"/>
        </w:rPr>
        <w:t>、当前网络现状</w:t>
      </w:r>
      <w:bookmarkEnd w:id="4"/>
    </w:p>
    <w:p w:rsidR="0088223F" w:rsidRDefault="0088223F">
      <w:pPr>
        <w:pStyle w:val="a"/>
        <w:spacing w:line="360" w:lineRule="auto"/>
        <w:ind w:firstLineChars="0" w:firstLine="0"/>
        <w:rPr>
          <w:rFonts w:ascii="宋体"/>
          <w:sz w:val="24"/>
          <w:szCs w:val="24"/>
        </w:rPr>
      </w:pPr>
      <w:r w:rsidRPr="00032D16">
        <w:rPr>
          <w:rFonts w:ascii="宋体"/>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万方网络结构图—总体" style="width:414.75pt;height:99.75pt;visibility:visible">
            <v:imagedata r:id="rId7" o:title=""/>
          </v:shape>
        </w:pict>
      </w:r>
    </w:p>
    <w:p w:rsidR="0088223F" w:rsidRDefault="0088223F" w:rsidP="00735078">
      <w:pPr>
        <w:pStyle w:val="a0"/>
        <w:spacing w:afterLines="0"/>
        <w:ind w:leftChars="200" w:left="420" w:firstLineChars="800" w:firstLine="2240"/>
        <w:rPr>
          <w:rFonts w:ascii="宋体"/>
          <w:sz w:val="28"/>
          <w:szCs w:val="28"/>
        </w:rPr>
      </w:pPr>
      <w:r>
        <w:rPr>
          <w:rFonts w:ascii="宋体" w:hAnsi="宋体" w:hint="eastAsia"/>
          <w:sz w:val="28"/>
          <w:szCs w:val="28"/>
        </w:rPr>
        <w:t>图</w:t>
      </w:r>
      <w:r>
        <w:rPr>
          <w:rFonts w:ascii="宋体" w:hAnsi="宋体"/>
          <w:sz w:val="28"/>
          <w:szCs w:val="28"/>
        </w:rPr>
        <w:t xml:space="preserve">1: </w:t>
      </w:r>
      <w:r>
        <w:rPr>
          <w:rFonts w:ascii="宋体" w:hAnsi="宋体" w:hint="eastAsia"/>
          <w:sz w:val="28"/>
          <w:szCs w:val="28"/>
        </w:rPr>
        <w:t>公司网络当前现状</w:t>
      </w:r>
      <w:bookmarkStart w:id="5" w:name="_Toc458552371"/>
    </w:p>
    <w:bookmarkEnd w:id="5"/>
    <w:p w:rsidR="0088223F" w:rsidRDefault="0088223F">
      <w:pPr>
        <w:pStyle w:val="1"/>
        <w:spacing w:line="360" w:lineRule="auto"/>
        <w:ind w:leftChars="200" w:left="420" w:firstLine="560"/>
        <w:rPr>
          <w:rFonts w:ascii="宋体"/>
          <w:sz w:val="28"/>
          <w:szCs w:val="28"/>
        </w:rPr>
      </w:pPr>
      <w:r>
        <w:rPr>
          <w:rFonts w:ascii="宋体" w:hAnsi="宋体" w:hint="eastAsia"/>
          <w:sz w:val="28"/>
          <w:szCs w:val="28"/>
        </w:rPr>
        <w:t>如上图</w:t>
      </w:r>
      <w:r>
        <w:rPr>
          <w:rFonts w:ascii="宋体" w:hAnsi="宋体"/>
          <w:sz w:val="28"/>
          <w:szCs w:val="28"/>
        </w:rPr>
        <w:t>1</w:t>
      </w:r>
      <w:r>
        <w:rPr>
          <w:rFonts w:ascii="宋体" w:hAnsi="宋体" w:hint="eastAsia"/>
          <w:sz w:val="28"/>
          <w:szCs w:val="28"/>
        </w:rPr>
        <w:t>所示，公司已经完成了初期的安全建设目标，如：在互联网出口处部署了防火墙，做了安全域隔离；在互联网部署了天融信</w:t>
      </w:r>
      <w:r>
        <w:rPr>
          <w:rFonts w:ascii="宋体" w:hAnsi="宋体"/>
          <w:sz w:val="28"/>
          <w:szCs w:val="28"/>
        </w:rPr>
        <w:t>IDP</w:t>
      </w:r>
      <w:r>
        <w:rPr>
          <w:rFonts w:ascii="宋体" w:hAnsi="宋体" w:hint="eastAsia"/>
          <w:sz w:val="28"/>
          <w:szCs w:val="28"/>
        </w:rPr>
        <w:t>入侵检测系统，防止来自外网的入侵和内网入侵到外网及来自广域网的安全威胁；部署了天融信防毒墙，有效地阻断病毒的传播途径，保障数据传输的安全；在互联网部署了天融信</w:t>
      </w:r>
      <w:r>
        <w:rPr>
          <w:rFonts w:ascii="宋体" w:hAnsi="宋体"/>
          <w:sz w:val="28"/>
          <w:szCs w:val="28"/>
        </w:rPr>
        <w:t>AC</w:t>
      </w:r>
      <w:r>
        <w:rPr>
          <w:rFonts w:ascii="宋体" w:hAnsi="宋体" w:hint="eastAsia"/>
          <w:sz w:val="28"/>
          <w:szCs w:val="28"/>
        </w:rPr>
        <w:t>上网行为管理，有效的管理员工的上网行为。</w:t>
      </w:r>
    </w:p>
    <w:p w:rsidR="0088223F" w:rsidRDefault="0088223F">
      <w:pPr>
        <w:pStyle w:val="Heading3"/>
        <w:rPr>
          <w:rFonts w:ascii="宋体"/>
          <w:sz w:val="28"/>
          <w:szCs w:val="28"/>
        </w:rPr>
      </w:pPr>
      <w:bookmarkStart w:id="6" w:name="_Toc466034682"/>
      <w:r>
        <w:rPr>
          <w:rFonts w:ascii="宋体" w:hAnsi="宋体"/>
          <w:sz w:val="28"/>
          <w:szCs w:val="28"/>
        </w:rPr>
        <w:t>2</w:t>
      </w:r>
      <w:r>
        <w:rPr>
          <w:rFonts w:ascii="宋体" w:hAnsi="宋体" w:hint="eastAsia"/>
          <w:sz w:val="28"/>
          <w:szCs w:val="28"/>
        </w:rPr>
        <w:t>、当前托管服务器现状</w:t>
      </w:r>
      <w:bookmarkEnd w:id="6"/>
    </w:p>
    <w:p w:rsidR="0088223F" w:rsidRDefault="0088223F">
      <w:pPr>
        <w:pStyle w:val="1"/>
        <w:spacing w:line="360" w:lineRule="auto"/>
        <w:ind w:leftChars="200" w:left="420" w:firstLine="560"/>
        <w:rPr>
          <w:rFonts w:ascii="宋体"/>
          <w:sz w:val="28"/>
          <w:szCs w:val="28"/>
        </w:rPr>
      </w:pPr>
      <w:r>
        <w:rPr>
          <w:rFonts w:ascii="宋体" w:hAnsi="宋体" w:hint="eastAsia"/>
          <w:sz w:val="28"/>
          <w:szCs w:val="28"/>
        </w:rPr>
        <w:t>托管服务器放在外面</w:t>
      </w:r>
      <w:r>
        <w:rPr>
          <w:rFonts w:ascii="宋体" w:hAnsi="宋体"/>
          <w:sz w:val="28"/>
          <w:szCs w:val="28"/>
        </w:rPr>
        <w:t>IDC</w:t>
      </w:r>
      <w:r>
        <w:rPr>
          <w:rFonts w:ascii="宋体" w:hAnsi="宋体" w:hint="eastAsia"/>
          <w:sz w:val="28"/>
          <w:szCs w:val="28"/>
        </w:rPr>
        <w:t>机房，采取扁平式网络结构，仅在网关处部署了传统防火墙。</w:t>
      </w:r>
    </w:p>
    <w:p w:rsidR="0088223F" w:rsidRDefault="0088223F">
      <w:pPr>
        <w:pStyle w:val="Heading2"/>
        <w:spacing w:line="360" w:lineRule="auto"/>
        <w:rPr>
          <w:rFonts w:ascii="宋体"/>
        </w:rPr>
      </w:pPr>
      <w:bookmarkStart w:id="7" w:name="_Toc466034683"/>
      <w:r>
        <w:rPr>
          <w:rFonts w:ascii="宋体" w:hAnsi="宋体" w:hint="eastAsia"/>
        </w:rPr>
        <w:t>二、项目建设内容及技术要求</w:t>
      </w:r>
      <w:bookmarkEnd w:id="7"/>
    </w:p>
    <w:p w:rsidR="0088223F" w:rsidRDefault="0088223F">
      <w:pPr>
        <w:pStyle w:val="Heading3"/>
        <w:rPr>
          <w:rFonts w:ascii="宋体"/>
          <w:sz w:val="28"/>
          <w:szCs w:val="28"/>
        </w:rPr>
      </w:pPr>
      <w:bookmarkStart w:id="8" w:name="_Toc466034684"/>
      <w:r>
        <w:rPr>
          <w:rFonts w:ascii="宋体" w:hAnsi="宋体"/>
          <w:sz w:val="28"/>
          <w:szCs w:val="28"/>
        </w:rPr>
        <w:t>1</w:t>
      </w:r>
      <w:r>
        <w:rPr>
          <w:rFonts w:ascii="宋体" w:hAnsi="宋体" w:hint="eastAsia"/>
          <w:sz w:val="28"/>
          <w:szCs w:val="28"/>
        </w:rPr>
        <w:t>、整体建设要求</w:t>
      </w:r>
      <w:bookmarkEnd w:id="8"/>
    </w:p>
    <w:p w:rsidR="0088223F" w:rsidRDefault="0088223F">
      <w:pPr>
        <w:pStyle w:val="Heading4"/>
        <w:rPr>
          <w:rFonts w:ascii="宋体"/>
        </w:rPr>
      </w:pPr>
      <w:r>
        <w:t xml:space="preserve">1.1 </w:t>
      </w:r>
      <w:r>
        <w:rPr>
          <w:rFonts w:hint="eastAsia"/>
        </w:rPr>
        <w:t>办公区</w:t>
      </w:r>
    </w:p>
    <w:p w:rsidR="0088223F" w:rsidRDefault="0088223F">
      <w:pPr>
        <w:pStyle w:val="1"/>
        <w:spacing w:line="360" w:lineRule="auto"/>
        <w:ind w:leftChars="200" w:left="420" w:firstLine="560"/>
        <w:rPr>
          <w:rFonts w:ascii="宋体"/>
          <w:sz w:val="28"/>
          <w:szCs w:val="28"/>
        </w:rPr>
      </w:pPr>
      <w:r>
        <w:rPr>
          <w:rFonts w:ascii="宋体" w:hAnsi="宋体" w:hint="eastAsia"/>
          <w:sz w:val="28"/>
          <w:szCs w:val="28"/>
        </w:rPr>
        <w:t>改造完成后，办公区网络部分按功能分区，边界防护，集中管理。实现准入控制、统一认证、统一杀毒、统一打补丁、统一监控。办公区终端数量</w:t>
      </w:r>
      <w:r>
        <w:rPr>
          <w:rFonts w:ascii="宋体" w:hAnsi="宋体"/>
          <w:sz w:val="28"/>
          <w:szCs w:val="28"/>
        </w:rPr>
        <w:t>&lt;1000</w:t>
      </w:r>
      <w:r>
        <w:rPr>
          <w:rFonts w:ascii="宋体" w:hAnsi="宋体" w:hint="eastAsia"/>
          <w:sz w:val="28"/>
          <w:szCs w:val="28"/>
        </w:rPr>
        <w:t>。具体如下：</w:t>
      </w:r>
    </w:p>
    <w:p w:rsidR="0088223F" w:rsidRDefault="0088223F">
      <w:pPr>
        <w:pStyle w:val="1"/>
        <w:spacing w:line="360" w:lineRule="auto"/>
        <w:ind w:leftChars="200" w:left="420" w:firstLine="560"/>
        <w:rPr>
          <w:rFonts w:ascii="宋体"/>
          <w:sz w:val="28"/>
          <w:szCs w:val="28"/>
        </w:rPr>
      </w:pPr>
      <w:r>
        <w:rPr>
          <w:rFonts w:ascii="宋体" w:hAnsi="宋体" w:hint="eastAsia"/>
          <w:sz w:val="28"/>
          <w:szCs w:val="28"/>
        </w:rPr>
        <w:t>办公网络边界管理：</w:t>
      </w:r>
    </w:p>
    <w:p w:rsidR="0088223F" w:rsidRDefault="0088223F">
      <w:pPr>
        <w:pStyle w:val="1"/>
        <w:spacing w:line="360" w:lineRule="auto"/>
        <w:ind w:leftChars="200" w:left="420" w:firstLine="560"/>
        <w:rPr>
          <w:rFonts w:ascii="宋体"/>
          <w:sz w:val="28"/>
          <w:szCs w:val="28"/>
        </w:rPr>
      </w:pPr>
      <w:r>
        <w:rPr>
          <w:rFonts w:ascii="宋体" w:hAnsi="宋体" w:hint="eastAsia"/>
          <w:sz w:val="28"/>
          <w:szCs w:val="28"/>
        </w:rPr>
        <w:t>完善网络边界安全及网络规化安全保护工作。包括互联网区、广域网区域、服务器区、数据加工区、开发测试区及办公区的边界安全，还有内网安全域和运维管理区的边界安全等；完善互联网及广域网边界入侵行为的有效阻断。</w:t>
      </w:r>
    </w:p>
    <w:p w:rsidR="0088223F" w:rsidRDefault="0088223F">
      <w:pPr>
        <w:pStyle w:val="1"/>
        <w:spacing w:line="360" w:lineRule="auto"/>
        <w:ind w:leftChars="200" w:left="420" w:firstLine="560"/>
        <w:rPr>
          <w:rFonts w:ascii="宋体"/>
          <w:sz w:val="28"/>
          <w:szCs w:val="28"/>
        </w:rPr>
      </w:pPr>
      <w:r>
        <w:rPr>
          <w:rFonts w:ascii="宋体" w:hAnsi="宋体" w:hint="eastAsia"/>
          <w:sz w:val="28"/>
          <w:szCs w:val="28"/>
        </w:rPr>
        <w:t>准入控制：</w:t>
      </w:r>
    </w:p>
    <w:p w:rsidR="0088223F" w:rsidRDefault="0088223F">
      <w:pPr>
        <w:pStyle w:val="1"/>
        <w:spacing w:line="360" w:lineRule="auto"/>
        <w:ind w:leftChars="200" w:left="420" w:firstLine="560"/>
        <w:rPr>
          <w:rFonts w:ascii="宋体"/>
          <w:sz w:val="28"/>
          <w:szCs w:val="28"/>
        </w:rPr>
      </w:pPr>
      <w:r>
        <w:rPr>
          <w:rFonts w:ascii="宋体" w:hAnsi="宋体" w:hint="eastAsia"/>
          <w:sz w:val="28"/>
          <w:szCs w:val="28"/>
        </w:rPr>
        <w:t>部署网络准入控制系统，阻断一切非法或外来的终端设备接入网络，防止通过接入控制管理漏洞而窃取公司内网核心数据。</w:t>
      </w:r>
    </w:p>
    <w:p w:rsidR="0088223F" w:rsidRDefault="0088223F">
      <w:pPr>
        <w:pStyle w:val="1"/>
        <w:spacing w:line="360" w:lineRule="auto"/>
        <w:ind w:leftChars="200" w:left="420" w:firstLine="560"/>
        <w:rPr>
          <w:rFonts w:ascii="宋体"/>
          <w:sz w:val="28"/>
          <w:szCs w:val="28"/>
        </w:rPr>
      </w:pPr>
      <w:r>
        <w:rPr>
          <w:rFonts w:ascii="宋体" w:hAnsi="宋体" w:hint="eastAsia"/>
          <w:sz w:val="28"/>
          <w:szCs w:val="28"/>
        </w:rPr>
        <w:t>统一认证管理：对访问人员身份进行统一认证管理，控制用户登录权限，并方便统一管理</w:t>
      </w:r>
      <w:r>
        <w:rPr>
          <w:rFonts w:ascii="宋体"/>
          <w:sz w:val="28"/>
          <w:szCs w:val="28"/>
        </w:rPr>
        <w:t>,</w:t>
      </w:r>
      <w:r>
        <w:rPr>
          <w:rFonts w:ascii="宋体" w:hAnsi="宋体" w:hint="eastAsia"/>
          <w:sz w:val="28"/>
          <w:szCs w:val="28"/>
        </w:rPr>
        <w:t>保障内网信息安全。</w:t>
      </w:r>
    </w:p>
    <w:p w:rsidR="0088223F" w:rsidRDefault="0088223F">
      <w:pPr>
        <w:pStyle w:val="1"/>
        <w:spacing w:line="360" w:lineRule="auto"/>
        <w:ind w:leftChars="200" w:left="420" w:firstLine="560"/>
        <w:rPr>
          <w:rFonts w:ascii="宋体"/>
          <w:sz w:val="28"/>
          <w:szCs w:val="28"/>
        </w:rPr>
      </w:pPr>
      <w:r>
        <w:rPr>
          <w:rFonts w:ascii="宋体" w:hAnsi="宋体" w:hint="eastAsia"/>
          <w:sz w:val="28"/>
          <w:szCs w:val="28"/>
        </w:rPr>
        <w:t>统一杀毒：建立一套完整的网络病毒防护系统，并以此为契机，完善公司网络的病毒防护管理制度，以确保公司的网络受病毒侵扰的而影响运行的机率降至最低，确保公司业务能够安全有效的运行。</w:t>
      </w:r>
    </w:p>
    <w:p w:rsidR="0088223F" w:rsidRDefault="0088223F">
      <w:pPr>
        <w:pStyle w:val="1"/>
        <w:spacing w:line="360" w:lineRule="auto"/>
        <w:ind w:leftChars="200" w:left="420" w:firstLine="560"/>
        <w:rPr>
          <w:rFonts w:ascii="宋体"/>
          <w:sz w:val="28"/>
          <w:szCs w:val="28"/>
        </w:rPr>
      </w:pPr>
      <w:r>
        <w:rPr>
          <w:rFonts w:ascii="宋体" w:hAnsi="宋体" w:hint="eastAsia"/>
          <w:sz w:val="28"/>
          <w:szCs w:val="28"/>
        </w:rPr>
        <w:t>统一打补丁：针对安全漏洞，能够实现智能检测，统一补丁修复。</w:t>
      </w:r>
    </w:p>
    <w:p w:rsidR="0088223F" w:rsidRDefault="0088223F">
      <w:pPr>
        <w:pStyle w:val="1"/>
        <w:spacing w:line="360" w:lineRule="auto"/>
        <w:ind w:leftChars="200" w:left="420" w:firstLine="560"/>
        <w:rPr>
          <w:rFonts w:ascii="宋体"/>
          <w:sz w:val="28"/>
          <w:szCs w:val="28"/>
        </w:rPr>
      </w:pPr>
      <w:r>
        <w:rPr>
          <w:rFonts w:ascii="宋体" w:hAnsi="宋体" w:hint="eastAsia"/>
          <w:sz w:val="28"/>
          <w:szCs w:val="28"/>
        </w:rPr>
        <w:t>统一监控：统一监控程序的运行及内外部网络的破坏性病毒，检测文件的安全性等。</w:t>
      </w:r>
    </w:p>
    <w:p w:rsidR="0088223F" w:rsidRDefault="0088223F">
      <w:pPr>
        <w:pStyle w:val="Heading4"/>
      </w:pPr>
      <w:r>
        <w:t xml:space="preserve">1.2 </w:t>
      </w:r>
      <w:r>
        <w:rPr>
          <w:rFonts w:hint="eastAsia"/>
        </w:rPr>
        <w:t>服务器区</w:t>
      </w:r>
    </w:p>
    <w:p w:rsidR="0088223F" w:rsidRDefault="0088223F">
      <w:pPr>
        <w:pStyle w:val="1"/>
        <w:spacing w:line="360" w:lineRule="auto"/>
        <w:ind w:leftChars="200" w:left="420" w:firstLine="560"/>
        <w:rPr>
          <w:rFonts w:ascii="宋体"/>
          <w:sz w:val="28"/>
          <w:szCs w:val="28"/>
        </w:rPr>
      </w:pPr>
      <w:r>
        <w:rPr>
          <w:rFonts w:ascii="宋体" w:hAnsi="宋体"/>
          <w:sz w:val="28"/>
          <w:szCs w:val="28"/>
        </w:rPr>
        <w:t>IDC</w:t>
      </w:r>
      <w:r>
        <w:rPr>
          <w:rFonts w:ascii="宋体" w:hAnsi="宋体" w:hint="eastAsia"/>
          <w:sz w:val="28"/>
          <w:szCs w:val="28"/>
        </w:rPr>
        <w:t>服务器区服务器数量</w:t>
      </w:r>
      <w:r>
        <w:rPr>
          <w:rFonts w:ascii="宋体" w:hAnsi="宋体"/>
          <w:sz w:val="28"/>
          <w:szCs w:val="28"/>
        </w:rPr>
        <w:t>200</w:t>
      </w:r>
      <w:r>
        <w:rPr>
          <w:rFonts w:ascii="宋体" w:hAnsi="宋体" w:hint="eastAsia"/>
          <w:sz w:val="28"/>
          <w:szCs w:val="28"/>
        </w:rPr>
        <w:t>台。增加网络安全防护硬件设备；在服务器上采取措施加强系统和应用防护能力。</w:t>
      </w:r>
    </w:p>
    <w:p w:rsidR="0088223F" w:rsidRDefault="0088223F">
      <w:pPr>
        <w:pStyle w:val="Heading3"/>
        <w:rPr>
          <w:rFonts w:ascii="宋体"/>
          <w:sz w:val="28"/>
          <w:szCs w:val="28"/>
        </w:rPr>
      </w:pPr>
      <w:bookmarkStart w:id="9" w:name="_Toc466034685"/>
      <w:r>
        <w:rPr>
          <w:rFonts w:ascii="宋体" w:hAnsi="宋体"/>
          <w:sz w:val="28"/>
          <w:szCs w:val="28"/>
        </w:rPr>
        <w:t>2</w:t>
      </w:r>
      <w:r>
        <w:rPr>
          <w:rFonts w:ascii="宋体" w:hAnsi="宋体" w:hint="eastAsia"/>
          <w:sz w:val="28"/>
          <w:szCs w:val="28"/>
        </w:rPr>
        <w:t>、需采购的硬件设备和技术要求（带★项为必须满足项）</w:t>
      </w:r>
      <w:bookmarkEnd w:id="9"/>
    </w:p>
    <w:p w:rsidR="0088223F" w:rsidRDefault="0088223F">
      <w:pPr>
        <w:pStyle w:val="Heading4"/>
      </w:pPr>
      <w:r>
        <w:t xml:space="preserve">2.1 </w:t>
      </w:r>
      <w:r>
        <w:rPr>
          <w:rFonts w:hint="eastAsia"/>
        </w:rPr>
        <w:t>配置清单</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2"/>
        <w:gridCol w:w="3261"/>
        <w:gridCol w:w="2976"/>
        <w:gridCol w:w="1043"/>
      </w:tblGrid>
      <w:tr w:rsidR="0088223F" w:rsidRPr="0026389A" w:rsidTr="0026389A">
        <w:tc>
          <w:tcPr>
            <w:tcW w:w="822" w:type="dxa"/>
            <w:shd w:val="clear" w:color="auto" w:fill="BFBFBF"/>
          </w:tcPr>
          <w:p w:rsidR="0088223F" w:rsidRPr="0026389A" w:rsidRDefault="0088223F" w:rsidP="0026389A">
            <w:pPr>
              <w:pStyle w:val="1"/>
              <w:spacing w:line="360" w:lineRule="auto"/>
              <w:ind w:firstLineChars="0" w:firstLine="0"/>
              <w:rPr>
                <w:rFonts w:ascii="宋体"/>
                <w:b/>
                <w:sz w:val="24"/>
                <w:szCs w:val="24"/>
              </w:rPr>
            </w:pPr>
            <w:r w:rsidRPr="0026389A">
              <w:rPr>
                <w:rFonts w:ascii="宋体" w:hAnsi="宋体" w:hint="eastAsia"/>
                <w:b/>
                <w:sz w:val="24"/>
                <w:szCs w:val="24"/>
              </w:rPr>
              <w:t>序号</w:t>
            </w:r>
          </w:p>
        </w:tc>
        <w:tc>
          <w:tcPr>
            <w:tcW w:w="3261" w:type="dxa"/>
            <w:shd w:val="clear" w:color="auto" w:fill="BFBFBF"/>
          </w:tcPr>
          <w:p w:rsidR="0088223F" w:rsidRPr="0026389A" w:rsidRDefault="0088223F" w:rsidP="0026389A">
            <w:pPr>
              <w:pStyle w:val="1"/>
              <w:spacing w:line="360" w:lineRule="auto"/>
              <w:ind w:firstLineChars="0" w:firstLine="0"/>
              <w:rPr>
                <w:rFonts w:ascii="宋体"/>
                <w:b/>
                <w:sz w:val="24"/>
                <w:szCs w:val="24"/>
              </w:rPr>
            </w:pPr>
            <w:r w:rsidRPr="0026389A">
              <w:rPr>
                <w:rFonts w:ascii="宋体" w:hAnsi="宋体" w:hint="eastAsia"/>
                <w:b/>
                <w:sz w:val="24"/>
                <w:szCs w:val="24"/>
              </w:rPr>
              <w:t>设备名称</w:t>
            </w:r>
          </w:p>
        </w:tc>
        <w:tc>
          <w:tcPr>
            <w:tcW w:w="2976" w:type="dxa"/>
            <w:shd w:val="clear" w:color="auto" w:fill="BFBFBF"/>
          </w:tcPr>
          <w:p w:rsidR="0088223F" w:rsidRPr="0026389A" w:rsidRDefault="0088223F" w:rsidP="0026389A">
            <w:pPr>
              <w:pStyle w:val="1"/>
              <w:spacing w:line="360" w:lineRule="auto"/>
              <w:ind w:firstLineChars="0" w:firstLine="0"/>
              <w:rPr>
                <w:rFonts w:ascii="宋体"/>
                <w:b/>
                <w:sz w:val="24"/>
                <w:szCs w:val="24"/>
              </w:rPr>
            </w:pPr>
            <w:r w:rsidRPr="0026389A">
              <w:rPr>
                <w:rFonts w:ascii="宋体" w:hAnsi="宋体" w:hint="eastAsia"/>
                <w:b/>
                <w:sz w:val="24"/>
                <w:szCs w:val="24"/>
              </w:rPr>
              <w:t>配置参数</w:t>
            </w:r>
          </w:p>
        </w:tc>
        <w:tc>
          <w:tcPr>
            <w:tcW w:w="1043" w:type="dxa"/>
            <w:shd w:val="clear" w:color="auto" w:fill="BFBFBF"/>
          </w:tcPr>
          <w:p w:rsidR="0088223F" w:rsidRPr="0026389A" w:rsidRDefault="0088223F" w:rsidP="0026389A">
            <w:pPr>
              <w:pStyle w:val="1"/>
              <w:spacing w:line="360" w:lineRule="auto"/>
              <w:ind w:firstLineChars="0" w:firstLine="0"/>
              <w:rPr>
                <w:rFonts w:ascii="宋体"/>
                <w:b/>
                <w:sz w:val="24"/>
                <w:szCs w:val="24"/>
              </w:rPr>
            </w:pPr>
            <w:r w:rsidRPr="0026389A">
              <w:rPr>
                <w:rFonts w:ascii="宋体" w:hAnsi="宋体" w:hint="eastAsia"/>
                <w:b/>
                <w:sz w:val="24"/>
                <w:szCs w:val="24"/>
              </w:rPr>
              <w:t>数量</w:t>
            </w:r>
          </w:p>
        </w:tc>
      </w:tr>
      <w:tr w:rsidR="0088223F" w:rsidRPr="0026389A" w:rsidTr="0026389A">
        <w:tc>
          <w:tcPr>
            <w:tcW w:w="822" w:type="dxa"/>
          </w:tcPr>
          <w:p w:rsidR="0088223F" w:rsidRPr="0026389A" w:rsidRDefault="0088223F" w:rsidP="0026389A">
            <w:pPr>
              <w:pStyle w:val="1"/>
              <w:spacing w:line="360" w:lineRule="auto"/>
              <w:ind w:firstLineChars="0" w:firstLine="0"/>
              <w:rPr>
                <w:rFonts w:ascii="宋体" w:hAnsi="宋体"/>
                <w:sz w:val="24"/>
                <w:szCs w:val="24"/>
              </w:rPr>
            </w:pPr>
            <w:r w:rsidRPr="0026389A">
              <w:rPr>
                <w:rFonts w:ascii="宋体" w:hAnsi="宋体"/>
                <w:sz w:val="24"/>
                <w:szCs w:val="24"/>
              </w:rPr>
              <w:t>1</w:t>
            </w:r>
          </w:p>
        </w:tc>
        <w:tc>
          <w:tcPr>
            <w:tcW w:w="3261"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hint="eastAsia"/>
                <w:sz w:val="24"/>
                <w:szCs w:val="24"/>
              </w:rPr>
              <w:t>终端入网准入控制系统</w:t>
            </w:r>
          </w:p>
        </w:tc>
        <w:tc>
          <w:tcPr>
            <w:tcW w:w="2976"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hint="eastAsia"/>
                <w:sz w:val="24"/>
                <w:szCs w:val="24"/>
              </w:rPr>
              <w:t>详见技术参数及性能要求</w:t>
            </w:r>
          </w:p>
        </w:tc>
        <w:tc>
          <w:tcPr>
            <w:tcW w:w="1043"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sz w:val="24"/>
                <w:szCs w:val="24"/>
              </w:rPr>
              <w:t>1</w:t>
            </w:r>
            <w:r w:rsidRPr="0026389A">
              <w:rPr>
                <w:rFonts w:ascii="宋体" w:hAnsi="宋体" w:hint="eastAsia"/>
                <w:sz w:val="24"/>
                <w:szCs w:val="24"/>
              </w:rPr>
              <w:t>套</w:t>
            </w:r>
          </w:p>
        </w:tc>
      </w:tr>
      <w:tr w:rsidR="0088223F" w:rsidRPr="0026389A" w:rsidTr="0026389A">
        <w:tc>
          <w:tcPr>
            <w:tcW w:w="822" w:type="dxa"/>
          </w:tcPr>
          <w:p w:rsidR="0088223F" w:rsidRPr="0026389A" w:rsidRDefault="0088223F" w:rsidP="0026389A">
            <w:pPr>
              <w:pStyle w:val="1"/>
              <w:spacing w:line="360" w:lineRule="auto"/>
              <w:ind w:firstLineChars="0" w:firstLine="0"/>
              <w:rPr>
                <w:rFonts w:ascii="宋体" w:hAnsi="宋体"/>
                <w:sz w:val="24"/>
                <w:szCs w:val="24"/>
              </w:rPr>
            </w:pPr>
            <w:r w:rsidRPr="0026389A">
              <w:rPr>
                <w:rFonts w:ascii="宋体" w:hAnsi="宋体"/>
                <w:sz w:val="24"/>
                <w:szCs w:val="24"/>
              </w:rPr>
              <w:t>2</w:t>
            </w:r>
          </w:p>
        </w:tc>
        <w:tc>
          <w:tcPr>
            <w:tcW w:w="3261"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hint="eastAsia"/>
                <w:sz w:val="24"/>
                <w:szCs w:val="24"/>
              </w:rPr>
              <w:t>下一代防火墙</w:t>
            </w:r>
          </w:p>
        </w:tc>
        <w:tc>
          <w:tcPr>
            <w:tcW w:w="2976"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hint="eastAsia"/>
                <w:sz w:val="24"/>
                <w:szCs w:val="24"/>
              </w:rPr>
              <w:t>详见技术参数及性能要求</w:t>
            </w:r>
          </w:p>
        </w:tc>
        <w:tc>
          <w:tcPr>
            <w:tcW w:w="1043"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sz w:val="24"/>
                <w:szCs w:val="24"/>
              </w:rPr>
              <w:t>1</w:t>
            </w:r>
            <w:r w:rsidRPr="0026389A">
              <w:rPr>
                <w:rFonts w:ascii="宋体" w:hAnsi="宋体" w:hint="eastAsia"/>
                <w:sz w:val="24"/>
                <w:szCs w:val="24"/>
              </w:rPr>
              <w:t>台</w:t>
            </w:r>
          </w:p>
        </w:tc>
      </w:tr>
      <w:tr w:rsidR="0088223F" w:rsidRPr="0026389A" w:rsidTr="0026389A">
        <w:tc>
          <w:tcPr>
            <w:tcW w:w="822" w:type="dxa"/>
          </w:tcPr>
          <w:p w:rsidR="0088223F" w:rsidRPr="0026389A" w:rsidRDefault="0088223F" w:rsidP="0026389A">
            <w:pPr>
              <w:pStyle w:val="1"/>
              <w:spacing w:line="360" w:lineRule="auto"/>
              <w:ind w:firstLineChars="0" w:firstLine="0"/>
              <w:rPr>
                <w:rFonts w:ascii="宋体" w:hAnsi="宋体"/>
                <w:sz w:val="24"/>
                <w:szCs w:val="24"/>
              </w:rPr>
            </w:pPr>
            <w:r w:rsidRPr="0026389A">
              <w:rPr>
                <w:rFonts w:ascii="宋体" w:hAnsi="宋体"/>
                <w:sz w:val="24"/>
                <w:szCs w:val="24"/>
              </w:rPr>
              <w:t>3</w:t>
            </w:r>
          </w:p>
        </w:tc>
        <w:tc>
          <w:tcPr>
            <w:tcW w:w="3261"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hint="eastAsia"/>
                <w:sz w:val="24"/>
                <w:szCs w:val="24"/>
              </w:rPr>
              <w:t>戴尔（</w:t>
            </w:r>
            <w:r w:rsidRPr="0026389A">
              <w:rPr>
                <w:rFonts w:ascii="宋体" w:hAnsi="宋体"/>
                <w:sz w:val="24"/>
                <w:szCs w:val="24"/>
              </w:rPr>
              <w:t>DELL</w:t>
            </w:r>
            <w:r w:rsidRPr="0026389A">
              <w:rPr>
                <w:rFonts w:ascii="宋体" w:hAnsi="宋体" w:hint="eastAsia"/>
                <w:sz w:val="24"/>
                <w:szCs w:val="24"/>
              </w:rPr>
              <w:t>）</w:t>
            </w:r>
            <w:r w:rsidRPr="0026389A">
              <w:rPr>
                <w:rFonts w:ascii="宋体" w:hAnsi="宋体"/>
                <w:sz w:val="24"/>
                <w:szCs w:val="24"/>
              </w:rPr>
              <w:t xml:space="preserve"> R430</w:t>
            </w:r>
            <w:r w:rsidRPr="0026389A">
              <w:rPr>
                <w:rFonts w:ascii="宋体" w:hAnsi="宋体" w:hint="eastAsia"/>
                <w:sz w:val="24"/>
                <w:szCs w:val="24"/>
              </w:rPr>
              <w:t>服务器</w:t>
            </w:r>
          </w:p>
        </w:tc>
        <w:tc>
          <w:tcPr>
            <w:tcW w:w="2976"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hint="eastAsia"/>
                <w:sz w:val="24"/>
                <w:szCs w:val="24"/>
              </w:rPr>
              <w:t>详见技术参数及性能要求</w:t>
            </w:r>
          </w:p>
        </w:tc>
        <w:tc>
          <w:tcPr>
            <w:tcW w:w="1043"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sz w:val="24"/>
                <w:szCs w:val="24"/>
              </w:rPr>
              <w:t>7</w:t>
            </w:r>
            <w:r w:rsidRPr="0026389A">
              <w:rPr>
                <w:rFonts w:ascii="宋体" w:hAnsi="宋体" w:hint="eastAsia"/>
                <w:sz w:val="24"/>
                <w:szCs w:val="24"/>
              </w:rPr>
              <w:t>台</w:t>
            </w:r>
          </w:p>
        </w:tc>
      </w:tr>
      <w:tr w:rsidR="0088223F" w:rsidRPr="0026389A" w:rsidTr="0026389A">
        <w:tc>
          <w:tcPr>
            <w:tcW w:w="822" w:type="dxa"/>
          </w:tcPr>
          <w:p w:rsidR="0088223F" w:rsidRPr="0026389A" w:rsidRDefault="0088223F" w:rsidP="0026389A">
            <w:pPr>
              <w:pStyle w:val="1"/>
              <w:spacing w:line="360" w:lineRule="auto"/>
              <w:ind w:firstLineChars="0" w:firstLine="0"/>
              <w:rPr>
                <w:rFonts w:ascii="宋体" w:hAnsi="宋体"/>
                <w:sz w:val="24"/>
                <w:szCs w:val="24"/>
              </w:rPr>
            </w:pPr>
            <w:r w:rsidRPr="0026389A">
              <w:rPr>
                <w:rFonts w:ascii="宋体" w:hAnsi="宋体"/>
                <w:sz w:val="24"/>
                <w:szCs w:val="24"/>
              </w:rPr>
              <w:t>4</w:t>
            </w:r>
          </w:p>
        </w:tc>
        <w:tc>
          <w:tcPr>
            <w:tcW w:w="3261"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hint="eastAsia"/>
                <w:sz w:val="24"/>
                <w:szCs w:val="24"/>
              </w:rPr>
              <w:t>高级持续威胁预警系统</w:t>
            </w:r>
          </w:p>
        </w:tc>
        <w:tc>
          <w:tcPr>
            <w:tcW w:w="2976"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hint="eastAsia"/>
                <w:sz w:val="24"/>
                <w:szCs w:val="24"/>
              </w:rPr>
              <w:t>详见技术参数及性能要求</w:t>
            </w:r>
          </w:p>
        </w:tc>
        <w:tc>
          <w:tcPr>
            <w:tcW w:w="1043"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sz w:val="24"/>
                <w:szCs w:val="24"/>
              </w:rPr>
              <w:t>1</w:t>
            </w:r>
            <w:r w:rsidRPr="0026389A">
              <w:rPr>
                <w:rFonts w:ascii="宋体" w:hAnsi="宋体" w:hint="eastAsia"/>
                <w:sz w:val="24"/>
                <w:szCs w:val="24"/>
              </w:rPr>
              <w:t>套</w:t>
            </w:r>
          </w:p>
        </w:tc>
      </w:tr>
    </w:tbl>
    <w:p w:rsidR="0088223F" w:rsidRDefault="0088223F">
      <w:pPr>
        <w:pStyle w:val="Heading4"/>
      </w:pPr>
      <w:r>
        <w:t>2.2</w:t>
      </w:r>
      <w:r>
        <w:rPr>
          <w:rFonts w:hint="eastAsia"/>
        </w:rPr>
        <w:t>技术参数及性能要求</w:t>
      </w:r>
    </w:p>
    <w:p w:rsidR="0088223F" w:rsidRPr="00432928" w:rsidRDefault="0088223F">
      <w:pPr>
        <w:pStyle w:val="Heading5"/>
        <w:rPr>
          <w:rFonts w:ascii="宋体"/>
        </w:rPr>
      </w:pPr>
      <w:smartTag w:uri="urn:schemas-microsoft-com:office:smarttags" w:element="chsdate">
        <w:smartTagPr>
          <w:attr w:name="IsROCDate" w:val="False"/>
          <w:attr w:name="IsLunarDate" w:val="False"/>
          <w:attr w:name="Day" w:val="30"/>
          <w:attr w:name="Month" w:val="12"/>
          <w:attr w:name="Year" w:val="1899"/>
        </w:smartTagPr>
        <w:r w:rsidRPr="00432928">
          <w:rPr>
            <w:rFonts w:ascii="宋体" w:hAnsi="宋体"/>
          </w:rPr>
          <w:t>2.2.1</w:t>
        </w:r>
      </w:smartTag>
      <w:r w:rsidRPr="00432928">
        <w:rPr>
          <w:rFonts w:ascii="宋体" w:hAnsi="宋体"/>
        </w:rPr>
        <w:t xml:space="preserve"> </w:t>
      </w:r>
      <w:r w:rsidRPr="00432928">
        <w:rPr>
          <w:rFonts w:ascii="宋体" w:hAnsi="宋体" w:hint="eastAsia"/>
        </w:rPr>
        <w:t>终端入网准入控制系统</w:t>
      </w:r>
    </w:p>
    <w:tbl>
      <w:tblPr>
        <w:tblW w:w="8606"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A0"/>
      </w:tblPr>
      <w:tblGrid>
        <w:gridCol w:w="798"/>
        <w:gridCol w:w="1842"/>
        <w:gridCol w:w="5954"/>
        <w:gridCol w:w="12"/>
      </w:tblGrid>
      <w:tr w:rsidR="0088223F" w:rsidRPr="0026389A" w:rsidTr="00432928">
        <w:trPr>
          <w:gridAfter w:val="1"/>
          <w:wAfter w:w="12" w:type="dxa"/>
          <w:trHeight w:val="516"/>
          <w:jc w:val="center"/>
        </w:trPr>
        <w:tc>
          <w:tcPr>
            <w:tcW w:w="2640" w:type="dxa"/>
            <w:gridSpan w:val="2"/>
            <w:tcBorders>
              <w:top w:val="single" w:sz="4" w:space="0" w:color="auto"/>
              <w:bottom w:val="single" w:sz="4" w:space="0" w:color="auto"/>
              <w:right w:val="single" w:sz="4" w:space="0" w:color="auto"/>
            </w:tcBorders>
            <w:shd w:val="clear" w:color="auto" w:fill="BFBFB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指标项</w:t>
            </w:r>
          </w:p>
        </w:tc>
        <w:tc>
          <w:tcPr>
            <w:tcW w:w="5954" w:type="dxa"/>
            <w:tcBorders>
              <w:top w:val="single" w:sz="4" w:space="0" w:color="auto"/>
              <w:left w:val="single" w:sz="4" w:space="0" w:color="auto"/>
              <w:bottom w:val="single" w:sz="4" w:space="0" w:color="auto"/>
            </w:tcBorders>
            <w:shd w:val="clear" w:color="auto" w:fill="BFBFB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功能描述</w:t>
            </w:r>
          </w:p>
        </w:tc>
      </w:tr>
      <w:tr w:rsidR="0088223F" w:rsidRPr="0026389A">
        <w:trPr>
          <w:trHeight w:val="834"/>
          <w:jc w:val="center"/>
        </w:trPr>
        <w:tc>
          <w:tcPr>
            <w:tcW w:w="798" w:type="dxa"/>
            <w:vMerge w:val="restart"/>
            <w:tcBorders>
              <w:top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基本要求</w:t>
            </w:r>
          </w:p>
        </w:tc>
        <w:tc>
          <w:tcPr>
            <w:tcW w:w="1842" w:type="dxa"/>
            <w:tcBorders>
              <w:top w:val="single" w:sz="4" w:space="0" w:color="auto"/>
              <w:left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系统结构</w:t>
            </w:r>
          </w:p>
        </w:tc>
        <w:tc>
          <w:tcPr>
            <w:tcW w:w="5966" w:type="dxa"/>
            <w:gridSpan w:val="2"/>
            <w:tcBorders>
              <w:top w:val="single" w:sz="4" w:space="0" w:color="auto"/>
              <w:left w:val="single" w:sz="4" w:space="0" w:color="auto"/>
              <w:bottom w:val="single" w:sz="4" w:space="0" w:color="auto"/>
            </w:tcBorders>
            <w:shd w:val="clear" w:color="auto" w:fill="FFFFFF"/>
            <w:vAlign w:val="center"/>
          </w:tcPr>
          <w:p w:rsidR="0088223F" w:rsidRPr="0026389A" w:rsidRDefault="0088223F">
            <w:pPr>
              <w:spacing w:line="360" w:lineRule="auto"/>
              <w:rPr>
                <w:rFonts w:ascii="宋体"/>
                <w:sz w:val="24"/>
                <w:szCs w:val="24"/>
              </w:rPr>
            </w:pPr>
            <w:r w:rsidRPr="0026389A">
              <w:rPr>
                <w:rFonts w:ascii="宋体" w:hAnsi="宋体" w:hint="eastAsia"/>
                <w:sz w:val="24"/>
                <w:szCs w:val="24"/>
              </w:rPr>
              <w:t>具有独立自主知识产权，须为标准机架式硬件产品，系统为基于</w:t>
            </w:r>
            <w:r w:rsidRPr="0026389A">
              <w:rPr>
                <w:rFonts w:ascii="宋体" w:hAnsi="宋体"/>
                <w:sz w:val="24"/>
                <w:szCs w:val="24"/>
              </w:rPr>
              <w:t>linux</w:t>
            </w:r>
            <w:r w:rsidRPr="0026389A">
              <w:rPr>
                <w:rFonts w:ascii="宋体" w:hAnsi="宋体" w:hint="eastAsia"/>
                <w:sz w:val="24"/>
                <w:szCs w:val="24"/>
              </w:rPr>
              <w:t>开发的专用系统，除自身硬件设备外，产品功能的实现无需额外增加服务器等设备。</w:t>
            </w:r>
          </w:p>
        </w:tc>
      </w:tr>
      <w:tr w:rsidR="0088223F" w:rsidRPr="0026389A">
        <w:trPr>
          <w:trHeight w:val="691"/>
          <w:jc w:val="center"/>
        </w:trPr>
        <w:tc>
          <w:tcPr>
            <w:tcW w:w="798" w:type="dxa"/>
            <w:vMerge/>
            <w:tcBorders>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p>
        </w:tc>
        <w:tc>
          <w:tcPr>
            <w:tcW w:w="1842" w:type="dxa"/>
            <w:tcBorders>
              <w:left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性能要求</w:t>
            </w:r>
          </w:p>
        </w:tc>
        <w:tc>
          <w:tcPr>
            <w:tcW w:w="5966" w:type="dxa"/>
            <w:gridSpan w:val="2"/>
            <w:tcBorders>
              <w:top w:val="single" w:sz="4" w:space="0" w:color="auto"/>
              <w:left w:val="single" w:sz="4" w:space="0" w:color="auto"/>
              <w:bottom w:val="single" w:sz="4" w:space="0" w:color="auto"/>
            </w:tcBorders>
            <w:shd w:val="clear" w:color="auto" w:fill="FFFFFF"/>
            <w:vAlign w:val="center"/>
          </w:tcPr>
          <w:p w:rsidR="0088223F" w:rsidRPr="0026389A" w:rsidRDefault="0088223F">
            <w:pPr>
              <w:spacing w:line="360" w:lineRule="auto"/>
              <w:rPr>
                <w:rFonts w:ascii="宋体"/>
                <w:sz w:val="24"/>
                <w:szCs w:val="24"/>
              </w:rPr>
            </w:pPr>
            <w:r w:rsidRPr="0026389A">
              <w:rPr>
                <w:rFonts w:ascii="宋体" w:hAnsi="宋体"/>
                <w:sz w:val="24"/>
                <w:szCs w:val="24"/>
              </w:rPr>
              <w:t>1U</w:t>
            </w:r>
            <w:r w:rsidRPr="0026389A">
              <w:rPr>
                <w:rFonts w:ascii="宋体" w:hAnsi="宋体" w:hint="eastAsia"/>
                <w:sz w:val="24"/>
                <w:szCs w:val="24"/>
              </w:rPr>
              <w:t>机架结构；单电源；标准配置</w:t>
            </w:r>
            <w:r w:rsidRPr="0026389A">
              <w:rPr>
                <w:rFonts w:ascii="宋体" w:hAnsi="宋体"/>
                <w:sz w:val="24"/>
                <w:szCs w:val="24"/>
              </w:rPr>
              <w:t>6</w:t>
            </w:r>
            <w:r w:rsidRPr="0026389A">
              <w:rPr>
                <w:rFonts w:ascii="宋体" w:hAnsi="宋体" w:hint="eastAsia"/>
                <w:sz w:val="24"/>
                <w:szCs w:val="24"/>
              </w:rPr>
              <w:t>个</w:t>
            </w:r>
            <w:r w:rsidRPr="0026389A">
              <w:rPr>
                <w:rFonts w:ascii="宋体" w:hAnsi="宋体"/>
                <w:sz w:val="24"/>
                <w:szCs w:val="24"/>
              </w:rPr>
              <w:t>1000MBASE-T</w:t>
            </w:r>
            <w:r w:rsidRPr="0026389A">
              <w:rPr>
                <w:rFonts w:ascii="宋体" w:hAnsi="宋体" w:hint="eastAsia"/>
                <w:sz w:val="24"/>
                <w:szCs w:val="24"/>
              </w:rPr>
              <w:t>接口，可再配置</w:t>
            </w:r>
            <w:r w:rsidRPr="0026389A">
              <w:rPr>
                <w:rFonts w:ascii="宋体" w:hAnsi="宋体"/>
                <w:sz w:val="24"/>
                <w:szCs w:val="24"/>
              </w:rPr>
              <w:t>4</w:t>
            </w:r>
            <w:r w:rsidRPr="0026389A">
              <w:rPr>
                <w:rFonts w:ascii="宋体" w:hAnsi="宋体" w:hint="eastAsia"/>
                <w:sz w:val="24"/>
                <w:szCs w:val="24"/>
              </w:rPr>
              <w:t>个</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26389A">
                <w:rPr>
                  <w:rFonts w:ascii="宋体" w:hAnsi="宋体"/>
                  <w:sz w:val="24"/>
                  <w:szCs w:val="24"/>
                </w:rPr>
                <w:t>1000M</w:t>
              </w:r>
            </w:smartTag>
            <w:r w:rsidRPr="0026389A">
              <w:rPr>
                <w:rFonts w:ascii="宋体" w:hAnsi="宋体" w:hint="eastAsia"/>
                <w:sz w:val="24"/>
                <w:szCs w:val="24"/>
              </w:rPr>
              <w:t>光口</w:t>
            </w:r>
            <w:r w:rsidRPr="0026389A">
              <w:rPr>
                <w:rFonts w:ascii="宋体" w:hAnsi="宋体"/>
                <w:sz w:val="24"/>
                <w:szCs w:val="24"/>
              </w:rPr>
              <w:t>(</w:t>
            </w:r>
            <w:r w:rsidRPr="0026389A">
              <w:rPr>
                <w:rFonts w:ascii="宋体" w:hAnsi="宋体" w:hint="eastAsia"/>
                <w:sz w:val="24"/>
                <w:szCs w:val="24"/>
              </w:rPr>
              <w:t>固化接口卡，无液晶屏）每秒事务数（</w:t>
            </w:r>
            <w:r w:rsidRPr="0026389A">
              <w:rPr>
                <w:rFonts w:ascii="宋体" w:hAnsi="宋体"/>
                <w:sz w:val="24"/>
                <w:szCs w:val="24"/>
              </w:rPr>
              <w:t>TPS)</w:t>
            </w:r>
            <w:r w:rsidRPr="0026389A">
              <w:rPr>
                <w:rFonts w:ascii="宋体" w:hAnsi="宋体" w:hint="eastAsia"/>
                <w:sz w:val="24"/>
                <w:szCs w:val="24"/>
              </w:rPr>
              <w:t>：≥</w:t>
            </w:r>
            <w:r w:rsidRPr="0026389A">
              <w:rPr>
                <w:rFonts w:ascii="宋体" w:hAnsi="宋体"/>
                <w:sz w:val="24"/>
                <w:szCs w:val="24"/>
              </w:rPr>
              <w:t>2000</w:t>
            </w:r>
            <w:r w:rsidRPr="0026389A">
              <w:rPr>
                <w:rFonts w:ascii="宋体" w:hAnsi="宋体" w:hint="eastAsia"/>
                <w:sz w:val="24"/>
                <w:szCs w:val="24"/>
              </w:rPr>
              <w:t>（次</w:t>
            </w:r>
            <w:r w:rsidRPr="0026389A">
              <w:rPr>
                <w:rFonts w:ascii="宋体" w:hAnsi="宋体"/>
                <w:sz w:val="24"/>
                <w:szCs w:val="24"/>
              </w:rPr>
              <w:t>/</w:t>
            </w:r>
            <w:r w:rsidRPr="0026389A">
              <w:rPr>
                <w:rFonts w:ascii="宋体" w:hAnsi="宋体" w:hint="eastAsia"/>
                <w:sz w:val="24"/>
                <w:szCs w:val="24"/>
              </w:rPr>
              <w:t>秒），最大吞吐量：≥</w:t>
            </w:r>
            <w:r w:rsidRPr="0026389A">
              <w:rPr>
                <w:rFonts w:ascii="宋体" w:hAnsi="宋体"/>
                <w:sz w:val="24"/>
                <w:szCs w:val="24"/>
              </w:rPr>
              <w:t>1000Mbps</w:t>
            </w:r>
            <w:r w:rsidRPr="0026389A">
              <w:rPr>
                <w:rFonts w:ascii="宋体" w:hAnsi="宋体" w:hint="eastAsia"/>
                <w:sz w:val="24"/>
                <w:szCs w:val="24"/>
              </w:rPr>
              <w:t>，最大并发连接数：</w:t>
            </w:r>
            <w:r w:rsidRPr="0026389A">
              <w:rPr>
                <w:rFonts w:ascii="宋体" w:hAnsi="宋体"/>
                <w:sz w:val="24"/>
                <w:szCs w:val="24"/>
              </w:rPr>
              <w:t>2000</w:t>
            </w:r>
            <w:r w:rsidRPr="0026389A">
              <w:rPr>
                <w:rFonts w:ascii="宋体" w:hAnsi="宋体" w:hint="eastAsia"/>
                <w:sz w:val="24"/>
                <w:szCs w:val="24"/>
              </w:rPr>
              <w:t>（条）</w:t>
            </w:r>
          </w:p>
        </w:tc>
      </w:tr>
      <w:tr w:rsidR="0088223F" w:rsidRPr="0026389A">
        <w:trPr>
          <w:trHeight w:val="1652"/>
          <w:jc w:val="center"/>
        </w:trPr>
        <w:tc>
          <w:tcPr>
            <w:tcW w:w="798" w:type="dxa"/>
            <w:vMerge/>
            <w:tcBorders>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p>
        </w:tc>
        <w:tc>
          <w:tcPr>
            <w:tcW w:w="1842" w:type="dxa"/>
            <w:tcBorders>
              <w:left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color w:val="4F81BD"/>
                <w:sz w:val="24"/>
                <w:szCs w:val="24"/>
              </w:rPr>
            </w:pPr>
            <w:r w:rsidRPr="0026389A">
              <w:rPr>
                <w:rFonts w:ascii="宋体" w:hAnsi="宋体" w:hint="eastAsia"/>
                <w:b/>
                <w:color w:val="000000"/>
                <w:sz w:val="24"/>
                <w:szCs w:val="24"/>
              </w:rPr>
              <w:t>终端部署</w:t>
            </w:r>
            <w:r w:rsidRPr="0026389A">
              <w:rPr>
                <w:rFonts w:ascii="宋体" w:hAnsi="宋体" w:hint="eastAsia"/>
                <w:sz w:val="24"/>
                <w:szCs w:val="24"/>
              </w:rPr>
              <w:t>★</w:t>
            </w:r>
          </w:p>
        </w:tc>
        <w:tc>
          <w:tcPr>
            <w:tcW w:w="5966" w:type="dxa"/>
            <w:gridSpan w:val="2"/>
            <w:tcBorders>
              <w:top w:val="single" w:sz="4" w:space="0" w:color="auto"/>
              <w:left w:val="single" w:sz="4" w:space="0" w:color="auto"/>
              <w:bottom w:val="single" w:sz="4" w:space="0" w:color="auto"/>
            </w:tcBorders>
            <w:shd w:val="clear" w:color="auto" w:fill="FFFFFF"/>
            <w:vAlign w:val="center"/>
          </w:tcPr>
          <w:p w:rsidR="0088223F" w:rsidRPr="0026389A" w:rsidRDefault="0088223F">
            <w:pPr>
              <w:pStyle w:val="1"/>
              <w:autoSpaceDE w:val="0"/>
              <w:autoSpaceDN w:val="0"/>
              <w:adjustRightInd w:val="0"/>
              <w:spacing w:line="360" w:lineRule="auto"/>
              <w:ind w:firstLineChars="0" w:firstLine="0"/>
              <w:jc w:val="left"/>
              <w:rPr>
                <w:rFonts w:ascii="宋体"/>
                <w:color w:val="4F81BD"/>
                <w:sz w:val="24"/>
                <w:szCs w:val="24"/>
              </w:rPr>
            </w:pPr>
            <w:r w:rsidRPr="0026389A">
              <w:rPr>
                <w:rFonts w:ascii="宋体" w:hAnsi="宋体" w:hint="eastAsia"/>
                <w:sz w:val="24"/>
                <w:szCs w:val="24"/>
              </w:rPr>
              <w:t>准入设备应至少提供安全客户端（</w:t>
            </w:r>
            <w:r w:rsidRPr="0026389A">
              <w:rPr>
                <w:rFonts w:ascii="宋体" w:hAnsi="宋体"/>
                <w:sz w:val="24"/>
                <w:szCs w:val="24"/>
              </w:rPr>
              <w:t>Agent</w:t>
            </w:r>
            <w:r w:rsidRPr="0026389A">
              <w:rPr>
                <w:rFonts w:ascii="宋体" w:hAnsi="宋体" w:hint="eastAsia"/>
                <w:sz w:val="24"/>
                <w:szCs w:val="24"/>
              </w:rPr>
              <w:t>）、安全控件、无客户端等多种可供自定义的部署、管理模式。</w:t>
            </w:r>
          </w:p>
        </w:tc>
      </w:tr>
      <w:tr w:rsidR="0088223F" w:rsidRPr="0026389A">
        <w:trPr>
          <w:trHeight w:val="90"/>
          <w:jc w:val="center"/>
        </w:trPr>
        <w:tc>
          <w:tcPr>
            <w:tcW w:w="798" w:type="dxa"/>
            <w:vMerge w:val="restart"/>
            <w:tcBorders>
              <w:top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准入</w:t>
            </w:r>
          </w:p>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架构</w:t>
            </w:r>
          </w:p>
        </w:tc>
        <w:tc>
          <w:tcPr>
            <w:tcW w:w="1842" w:type="dxa"/>
            <w:tcBorders>
              <w:top w:val="single" w:sz="4" w:space="0" w:color="auto"/>
              <w:left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highlight w:val="magenta"/>
              </w:rPr>
            </w:pPr>
            <w:r w:rsidRPr="0026389A">
              <w:rPr>
                <w:rFonts w:ascii="宋体" w:hAnsi="宋体" w:hint="eastAsia"/>
                <w:b/>
                <w:sz w:val="24"/>
                <w:szCs w:val="24"/>
              </w:rPr>
              <w:t>终端发现</w:t>
            </w:r>
          </w:p>
        </w:tc>
        <w:tc>
          <w:tcPr>
            <w:tcW w:w="5966" w:type="dxa"/>
            <w:gridSpan w:val="2"/>
            <w:tcBorders>
              <w:top w:val="single" w:sz="4" w:space="0" w:color="auto"/>
              <w:left w:val="single" w:sz="4" w:space="0" w:color="auto"/>
            </w:tcBorders>
            <w:shd w:val="clear" w:color="auto" w:fill="FFFFFF"/>
            <w:vAlign w:val="center"/>
          </w:tcPr>
          <w:p w:rsidR="0088223F" w:rsidRPr="0026389A" w:rsidRDefault="0088223F">
            <w:pPr>
              <w:spacing w:line="360" w:lineRule="auto"/>
              <w:rPr>
                <w:rFonts w:ascii="宋体"/>
                <w:sz w:val="24"/>
                <w:szCs w:val="24"/>
                <w:highlight w:val="yellow"/>
              </w:rPr>
            </w:pPr>
            <w:r w:rsidRPr="0026389A">
              <w:rPr>
                <w:rFonts w:ascii="宋体" w:hAnsi="宋体" w:hint="eastAsia"/>
                <w:sz w:val="24"/>
                <w:szCs w:val="24"/>
              </w:rPr>
              <w:t>能够实时监测并发现接入内网的</w:t>
            </w:r>
            <w:r w:rsidRPr="0026389A">
              <w:rPr>
                <w:rFonts w:ascii="宋体" w:hAnsi="宋体"/>
                <w:sz w:val="24"/>
                <w:szCs w:val="24"/>
              </w:rPr>
              <w:t>PC</w:t>
            </w:r>
            <w:r w:rsidRPr="0026389A">
              <w:rPr>
                <w:rFonts w:ascii="宋体" w:hAnsi="宋体" w:hint="eastAsia"/>
                <w:sz w:val="24"/>
                <w:szCs w:val="24"/>
              </w:rPr>
              <w:t>、平板电脑、手机、</w:t>
            </w:r>
            <w:r w:rsidRPr="0026389A">
              <w:rPr>
                <w:rFonts w:ascii="宋体" w:hAnsi="宋体"/>
                <w:sz w:val="24"/>
                <w:szCs w:val="24"/>
              </w:rPr>
              <w:t>IP</w:t>
            </w:r>
            <w:r w:rsidRPr="0026389A">
              <w:rPr>
                <w:rFonts w:ascii="宋体" w:hAnsi="宋体" w:hint="eastAsia"/>
                <w:sz w:val="24"/>
                <w:szCs w:val="24"/>
              </w:rPr>
              <w:t>设备等终端，能够在第一时间隔离阻断并通知管理员，并能够对终端设备统计管理。</w:t>
            </w:r>
          </w:p>
        </w:tc>
      </w:tr>
      <w:tr w:rsidR="0088223F" w:rsidRPr="0026389A">
        <w:trPr>
          <w:trHeight w:val="90"/>
          <w:jc w:val="center"/>
        </w:trPr>
        <w:tc>
          <w:tcPr>
            <w:tcW w:w="798" w:type="dxa"/>
            <w:vMerge/>
            <w:tcBorders>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p>
        </w:tc>
        <w:tc>
          <w:tcPr>
            <w:tcW w:w="1842" w:type="dxa"/>
            <w:tcBorders>
              <w:top w:val="single" w:sz="4" w:space="0" w:color="auto"/>
              <w:left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bookmarkStart w:id="10" w:name="OLE_LINK14"/>
            <w:bookmarkStart w:id="11" w:name="OLE_LINK13"/>
            <w:r w:rsidRPr="0026389A">
              <w:rPr>
                <w:rFonts w:ascii="宋体" w:hAnsi="宋体" w:hint="eastAsia"/>
                <w:b/>
                <w:sz w:val="24"/>
                <w:szCs w:val="24"/>
              </w:rPr>
              <w:t>准入技术</w:t>
            </w:r>
            <w:bookmarkEnd w:id="10"/>
            <w:bookmarkEnd w:id="11"/>
          </w:p>
        </w:tc>
        <w:tc>
          <w:tcPr>
            <w:tcW w:w="5966" w:type="dxa"/>
            <w:gridSpan w:val="2"/>
            <w:tcBorders>
              <w:top w:val="single" w:sz="4" w:space="0" w:color="auto"/>
              <w:left w:val="single" w:sz="4" w:space="0" w:color="auto"/>
            </w:tcBorders>
            <w:shd w:val="clear" w:color="auto" w:fill="FFFFFF"/>
            <w:vAlign w:val="center"/>
          </w:tcPr>
          <w:p w:rsidR="0088223F" w:rsidRPr="0026389A" w:rsidRDefault="0088223F">
            <w:pPr>
              <w:spacing w:line="360" w:lineRule="auto"/>
              <w:rPr>
                <w:rFonts w:ascii="宋体"/>
                <w:sz w:val="24"/>
                <w:szCs w:val="24"/>
              </w:rPr>
            </w:pPr>
            <w:bookmarkStart w:id="12" w:name="OLE_LINK28"/>
            <w:bookmarkStart w:id="13" w:name="OLE_LINK27"/>
            <w:bookmarkStart w:id="14" w:name="OLE_LINK12"/>
            <w:bookmarkStart w:id="15" w:name="OLE_LINK9"/>
            <w:bookmarkStart w:id="16" w:name="OLE_LINK10"/>
            <w:bookmarkStart w:id="17" w:name="OLE_LINK11"/>
            <w:r w:rsidRPr="0026389A">
              <w:rPr>
                <w:rFonts w:ascii="宋体" w:hAnsi="宋体"/>
                <w:sz w:val="24"/>
                <w:szCs w:val="24"/>
              </w:rPr>
              <w:t>1.</w:t>
            </w:r>
            <w:r w:rsidRPr="0026389A">
              <w:rPr>
                <w:rFonts w:ascii="宋体" w:hAnsi="宋体" w:hint="eastAsia"/>
                <w:sz w:val="24"/>
                <w:szCs w:val="24"/>
              </w:rPr>
              <w:t>准入设备</w:t>
            </w:r>
            <w:bookmarkEnd w:id="12"/>
            <w:bookmarkEnd w:id="13"/>
            <w:r w:rsidRPr="0026389A">
              <w:rPr>
                <w:rFonts w:ascii="宋体" w:hAnsi="宋体" w:hint="eastAsia"/>
                <w:sz w:val="24"/>
                <w:szCs w:val="24"/>
              </w:rPr>
              <w:t>须原生支持</w:t>
            </w:r>
            <w:r w:rsidRPr="0026389A">
              <w:rPr>
                <w:rFonts w:ascii="宋体" w:hAnsi="宋体"/>
                <w:sz w:val="24"/>
                <w:szCs w:val="24"/>
              </w:rPr>
              <w:t>802.1x</w:t>
            </w:r>
            <w:r w:rsidRPr="0026389A">
              <w:rPr>
                <w:rFonts w:ascii="宋体" w:hAnsi="宋体" w:hint="eastAsia"/>
                <w:sz w:val="24"/>
                <w:szCs w:val="24"/>
              </w:rPr>
              <w:t>标准协议，无需第三方</w:t>
            </w:r>
            <w:r w:rsidRPr="0026389A">
              <w:rPr>
                <w:rFonts w:ascii="宋体" w:hAnsi="宋体"/>
                <w:sz w:val="24"/>
                <w:szCs w:val="24"/>
              </w:rPr>
              <w:t>RADIUS</w:t>
            </w:r>
            <w:r w:rsidRPr="0026389A">
              <w:rPr>
                <w:rFonts w:ascii="宋体" w:hAnsi="宋体" w:hint="eastAsia"/>
                <w:sz w:val="24"/>
                <w:szCs w:val="24"/>
              </w:rPr>
              <w:t>服务器支持。</w:t>
            </w:r>
          </w:p>
          <w:p w:rsidR="0088223F" w:rsidRPr="0026389A" w:rsidRDefault="0088223F">
            <w:pPr>
              <w:spacing w:line="360" w:lineRule="auto"/>
              <w:rPr>
                <w:rFonts w:ascii="宋体"/>
                <w:sz w:val="24"/>
                <w:szCs w:val="24"/>
              </w:rPr>
            </w:pPr>
            <w:bookmarkStart w:id="18" w:name="OLE_LINK15"/>
            <w:bookmarkStart w:id="19" w:name="OLE_LINK16"/>
            <w:bookmarkEnd w:id="14"/>
            <w:bookmarkEnd w:id="15"/>
            <w:bookmarkEnd w:id="16"/>
            <w:bookmarkEnd w:id="17"/>
            <w:r w:rsidRPr="0026389A">
              <w:rPr>
                <w:rFonts w:ascii="宋体" w:hAnsi="宋体" w:hint="eastAsia"/>
                <w:sz w:val="24"/>
                <w:szCs w:val="24"/>
              </w:rPr>
              <w:t>★</w:t>
            </w:r>
            <w:r w:rsidRPr="0026389A">
              <w:rPr>
                <w:rFonts w:ascii="宋体" w:hAnsi="宋体"/>
                <w:sz w:val="24"/>
                <w:szCs w:val="24"/>
              </w:rPr>
              <w:t>2.</w:t>
            </w:r>
            <w:r w:rsidRPr="0026389A">
              <w:rPr>
                <w:rFonts w:ascii="宋体" w:hAnsi="宋体" w:hint="eastAsia"/>
                <w:sz w:val="24"/>
                <w:szCs w:val="24"/>
              </w:rPr>
              <w:t>准入设备</w:t>
            </w:r>
            <w:bookmarkEnd w:id="18"/>
            <w:bookmarkEnd w:id="19"/>
            <w:r w:rsidRPr="0026389A">
              <w:rPr>
                <w:rFonts w:ascii="宋体" w:hAnsi="宋体" w:hint="eastAsia"/>
                <w:sz w:val="24"/>
                <w:szCs w:val="24"/>
              </w:rPr>
              <w:t>须支持无客户端模式下对有线入网终端达到端口级管控，不得改变现有的网络环境</w:t>
            </w:r>
            <w:r w:rsidRPr="0026389A">
              <w:rPr>
                <w:rFonts w:ascii="宋体" w:hAnsi="宋体" w:hint="eastAsia"/>
                <w:b/>
                <w:sz w:val="24"/>
                <w:szCs w:val="24"/>
              </w:rPr>
              <w:t>（提供截图）。</w:t>
            </w:r>
          </w:p>
          <w:p w:rsidR="0088223F" w:rsidRPr="0026389A" w:rsidRDefault="0088223F">
            <w:pPr>
              <w:spacing w:line="360" w:lineRule="auto"/>
              <w:rPr>
                <w:rFonts w:ascii="宋体"/>
                <w:sz w:val="24"/>
                <w:szCs w:val="24"/>
              </w:rPr>
            </w:pPr>
            <w:r w:rsidRPr="0026389A">
              <w:rPr>
                <w:rFonts w:ascii="宋体" w:hAnsi="宋体" w:hint="eastAsia"/>
                <w:sz w:val="24"/>
                <w:szCs w:val="24"/>
              </w:rPr>
              <w:t>★</w:t>
            </w:r>
            <w:r w:rsidRPr="0026389A">
              <w:rPr>
                <w:rFonts w:ascii="宋体" w:hAnsi="宋体"/>
                <w:sz w:val="24"/>
                <w:szCs w:val="24"/>
              </w:rPr>
              <w:t>3.</w:t>
            </w:r>
            <w:r w:rsidRPr="0026389A">
              <w:rPr>
                <w:rFonts w:ascii="宋体" w:hAnsi="宋体" w:hint="eastAsia"/>
                <w:sz w:val="24"/>
                <w:szCs w:val="24"/>
              </w:rPr>
              <w:t>准入设备支持基于策略路由技术的准入控制模式，单台准入设备须支持双核心交换机上做双路策略路由。</w:t>
            </w:r>
          </w:p>
        </w:tc>
      </w:tr>
      <w:tr w:rsidR="0088223F" w:rsidRPr="0026389A">
        <w:trPr>
          <w:trHeight w:val="2459"/>
          <w:jc w:val="center"/>
        </w:trPr>
        <w:tc>
          <w:tcPr>
            <w:tcW w:w="798" w:type="dxa"/>
            <w:tcBorders>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网络</w:t>
            </w:r>
          </w:p>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管理</w:t>
            </w:r>
          </w:p>
        </w:tc>
        <w:tc>
          <w:tcPr>
            <w:tcW w:w="1842" w:type="dxa"/>
            <w:tcBorders>
              <w:left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设备识别及管理</w:t>
            </w:r>
          </w:p>
        </w:tc>
        <w:tc>
          <w:tcPr>
            <w:tcW w:w="5966" w:type="dxa"/>
            <w:gridSpan w:val="2"/>
            <w:tcBorders>
              <w:top w:val="single" w:sz="4" w:space="0" w:color="auto"/>
              <w:left w:val="single" w:sz="4" w:space="0" w:color="auto"/>
            </w:tcBorders>
            <w:shd w:val="clear" w:color="auto" w:fill="FFFFFF"/>
            <w:vAlign w:val="center"/>
          </w:tcPr>
          <w:p w:rsidR="0088223F" w:rsidRPr="0026389A" w:rsidRDefault="0088223F">
            <w:pPr>
              <w:pStyle w:val="1"/>
              <w:autoSpaceDE w:val="0"/>
              <w:autoSpaceDN w:val="0"/>
              <w:adjustRightInd w:val="0"/>
              <w:spacing w:line="360" w:lineRule="auto"/>
              <w:ind w:firstLineChars="0" w:firstLine="0"/>
              <w:rPr>
                <w:rFonts w:ascii="宋体"/>
                <w:sz w:val="24"/>
                <w:szCs w:val="24"/>
              </w:rPr>
            </w:pPr>
            <w:r w:rsidRPr="0026389A">
              <w:rPr>
                <w:rFonts w:ascii="宋体" w:hAnsi="宋体"/>
                <w:sz w:val="24"/>
                <w:szCs w:val="24"/>
              </w:rPr>
              <w:t>1.</w:t>
            </w:r>
            <w:r w:rsidRPr="0026389A">
              <w:rPr>
                <w:rFonts w:ascii="宋体" w:hAnsi="宋体" w:hint="eastAsia"/>
                <w:sz w:val="24"/>
                <w:szCs w:val="24"/>
              </w:rPr>
              <w:t>支持自动识别网络设备类型，包括：交换机、路由器、防火墙等，并按照类别自动进行归类。支持批量添加网络设备。</w:t>
            </w:r>
          </w:p>
          <w:p w:rsidR="0088223F" w:rsidRPr="0026389A" w:rsidRDefault="0088223F">
            <w:pPr>
              <w:pStyle w:val="1"/>
              <w:autoSpaceDE w:val="0"/>
              <w:autoSpaceDN w:val="0"/>
              <w:adjustRightInd w:val="0"/>
              <w:spacing w:line="360" w:lineRule="auto"/>
              <w:ind w:firstLineChars="0" w:firstLine="0"/>
              <w:rPr>
                <w:rFonts w:ascii="宋体"/>
                <w:sz w:val="24"/>
                <w:szCs w:val="24"/>
              </w:rPr>
            </w:pPr>
            <w:r w:rsidRPr="0026389A">
              <w:rPr>
                <w:rFonts w:ascii="宋体" w:hAnsi="宋体"/>
                <w:sz w:val="24"/>
                <w:szCs w:val="24"/>
              </w:rPr>
              <w:t>2.</w:t>
            </w:r>
            <w:r w:rsidRPr="0026389A">
              <w:rPr>
                <w:rFonts w:ascii="宋体" w:hAnsi="宋体" w:hint="eastAsia"/>
                <w:sz w:val="24"/>
                <w:szCs w:val="24"/>
              </w:rPr>
              <w:t>准入设备支持交换机到终端计算机的网络拓扑管理功能，支持在界面上提供对该网络设备进行管理。</w:t>
            </w:r>
          </w:p>
        </w:tc>
      </w:tr>
      <w:tr w:rsidR="0088223F" w:rsidRPr="0026389A">
        <w:trPr>
          <w:trHeight w:val="1502"/>
          <w:jc w:val="center"/>
        </w:trPr>
        <w:tc>
          <w:tcPr>
            <w:tcW w:w="798" w:type="dxa"/>
            <w:vMerge w:val="restart"/>
            <w:tcBorders>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移动</w:t>
            </w:r>
          </w:p>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终端</w:t>
            </w:r>
          </w:p>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管理</w:t>
            </w:r>
          </w:p>
        </w:tc>
        <w:tc>
          <w:tcPr>
            <w:tcW w:w="1842" w:type="dxa"/>
            <w:tcBorders>
              <w:left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移动终端识别</w:t>
            </w:r>
          </w:p>
        </w:tc>
        <w:tc>
          <w:tcPr>
            <w:tcW w:w="5966" w:type="dxa"/>
            <w:gridSpan w:val="2"/>
            <w:tcBorders>
              <w:top w:val="single" w:sz="4" w:space="0" w:color="auto"/>
              <w:left w:val="single" w:sz="4" w:space="0" w:color="auto"/>
            </w:tcBorders>
            <w:shd w:val="clear" w:color="auto" w:fill="FFFFFF"/>
            <w:vAlign w:val="center"/>
          </w:tcPr>
          <w:p w:rsidR="0088223F" w:rsidRPr="0026389A" w:rsidRDefault="0088223F">
            <w:pPr>
              <w:pStyle w:val="1"/>
              <w:spacing w:line="360" w:lineRule="auto"/>
              <w:ind w:firstLineChars="0" w:firstLine="0"/>
              <w:rPr>
                <w:rFonts w:ascii="宋体" w:cs="Arial"/>
                <w:sz w:val="24"/>
                <w:szCs w:val="24"/>
              </w:rPr>
            </w:pPr>
            <w:r w:rsidRPr="0026389A">
              <w:rPr>
                <w:rFonts w:ascii="宋体" w:hAnsi="宋体" w:hint="eastAsia"/>
                <w:sz w:val="24"/>
                <w:szCs w:val="24"/>
              </w:rPr>
              <w:t>支持当前主流智能终端设备的安全准入控制，</w:t>
            </w:r>
            <w:r w:rsidRPr="0026389A">
              <w:rPr>
                <w:rFonts w:ascii="宋体" w:hAnsi="宋体" w:cs="Arial" w:hint="eastAsia"/>
                <w:sz w:val="24"/>
                <w:szCs w:val="24"/>
              </w:rPr>
              <w:t>能够自动识别主流手机、智能终端等设备，并自动进行分类。</w:t>
            </w:r>
            <w:r w:rsidRPr="0026389A">
              <w:rPr>
                <w:rFonts w:ascii="宋体" w:hAnsi="宋体" w:hint="eastAsia"/>
                <w:sz w:val="24"/>
                <w:szCs w:val="24"/>
              </w:rPr>
              <w:t>提供独立的智能终端入网引导界面的自主定制功能。</w:t>
            </w:r>
          </w:p>
        </w:tc>
      </w:tr>
      <w:tr w:rsidR="0088223F" w:rsidRPr="0026389A">
        <w:trPr>
          <w:trHeight w:val="2253"/>
          <w:jc w:val="center"/>
        </w:trPr>
        <w:tc>
          <w:tcPr>
            <w:tcW w:w="798" w:type="dxa"/>
            <w:vMerge/>
            <w:tcBorders>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p>
        </w:tc>
        <w:tc>
          <w:tcPr>
            <w:tcW w:w="1842" w:type="dxa"/>
            <w:tcBorders>
              <w:left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认证检查</w:t>
            </w:r>
          </w:p>
        </w:tc>
        <w:tc>
          <w:tcPr>
            <w:tcW w:w="5966" w:type="dxa"/>
            <w:gridSpan w:val="2"/>
            <w:tcBorders>
              <w:top w:val="single" w:sz="4" w:space="0" w:color="auto"/>
              <w:left w:val="single" w:sz="4" w:space="0" w:color="auto"/>
              <w:bottom w:val="single" w:sz="4" w:space="0" w:color="auto"/>
            </w:tcBorders>
            <w:shd w:val="clear" w:color="auto" w:fill="FFFFFF"/>
            <w:vAlign w:val="center"/>
          </w:tcPr>
          <w:p w:rsidR="0088223F" w:rsidRPr="0026389A" w:rsidRDefault="0088223F">
            <w:pPr>
              <w:pStyle w:val="1"/>
              <w:numPr>
                <w:ilvl w:val="0"/>
                <w:numId w:val="1"/>
              </w:numPr>
              <w:spacing w:line="360" w:lineRule="auto"/>
              <w:ind w:firstLineChars="0"/>
              <w:rPr>
                <w:rFonts w:ascii="宋体"/>
                <w:sz w:val="24"/>
                <w:szCs w:val="24"/>
              </w:rPr>
            </w:pPr>
            <w:r w:rsidRPr="0026389A">
              <w:rPr>
                <w:rFonts w:ascii="宋体" w:hAnsi="宋体" w:cs="Arial" w:hint="eastAsia"/>
                <w:sz w:val="24"/>
                <w:szCs w:val="24"/>
              </w:rPr>
              <w:t>支持</w:t>
            </w:r>
            <w:r w:rsidRPr="0026389A">
              <w:rPr>
                <w:rFonts w:ascii="宋体" w:hAnsi="宋体" w:cs="Arial"/>
                <w:sz w:val="24"/>
                <w:szCs w:val="24"/>
              </w:rPr>
              <w:t>iOS</w:t>
            </w:r>
            <w:r w:rsidRPr="0026389A">
              <w:rPr>
                <w:rFonts w:ascii="宋体" w:hAnsi="宋体" w:cs="Arial" w:hint="eastAsia"/>
                <w:sz w:val="24"/>
                <w:szCs w:val="24"/>
              </w:rPr>
              <w:t>的和</w:t>
            </w:r>
            <w:r w:rsidRPr="0026389A">
              <w:rPr>
                <w:rFonts w:ascii="宋体" w:hAnsi="宋体"/>
                <w:sz w:val="24"/>
                <w:szCs w:val="24"/>
              </w:rPr>
              <w:t>Android</w:t>
            </w:r>
            <w:r w:rsidRPr="0026389A">
              <w:rPr>
                <w:rFonts w:ascii="宋体" w:hAnsi="宋体" w:hint="eastAsia"/>
                <w:sz w:val="24"/>
                <w:szCs w:val="24"/>
              </w:rPr>
              <w:t>客户端的下载安装，以及自动签名等功能。</w:t>
            </w:r>
          </w:p>
          <w:p w:rsidR="0088223F" w:rsidRPr="0026389A" w:rsidRDefault="0088223F">
            <w:pPr>
              <w:pStyle w:val="1"/>
              <w:numPr>
                <w:ilvl w:val="0"/>
                <w:numId w:val="1"/>
              </w:numPr>
              <w:spacing w:line="360" w:lineRule="auto"/>
              <w:ind w:firstLineChars="0"/>
              <w:rPr>
                <w:rFonts w:ascii="宋体"/>
                <w:sz w:val="24"/>
                <w:szCs w:val="24"/>
              </w:rPr>
            </w:pPr>
            <w:bookmarkStart w:id="20" w:name="OLE_LINK3"/>
            <w:bookmarkStart w:id="21" w:name="OLE_LINK4"/>
            <w:r w:rsidRPr="0026389A">
              <w:rPr>
                <w:rFonts w:ascii="宋体" w:hAnsi="宋体" w:hint="eastAsia"/>
                <w:sz w:val="24"/>
                <w:szCs w:val="24"/>
              </w:rPr>
              <w:t>可提供手机或智能终端强制</w:t>
            </w:r>
            <w:r w:rsidRPr="0026389A">
              <w:rPr>
                <w:rFonts w:ascii="宋体" w:hAnsi="宋体"/>
                <w:sz w:val="24"/>
                <w:szCs w:val="24"/>
              </w:rPr>
              <w:t>VPN</w:t>
            </w:r>
            <w:r w:rsidRPr="0026389A">
              <w:rPr>
                <w:rFonts w:ascii="宋体" w:hAnsi="宋体" w:hint="eastAsia"/>
                <w:sz w:val="24"/>
                <w:szCs w:val="24"/>
              </w:rPr>
              <w:t>拨号认证管理。</w:t>
            </w:r>
            <w:bookmarkEnd w:id="20"/>
            <w:bookmarkEnd w:id="21"/>
            <w:r w:rsidRPr="0026389A">
              <w:rPr>
                <w:rFonts w:ascii="宋体" w:hAnsi="宋体" w:hint="eastAsia"/>
                <w:sz w:val="24"/>
                <w:szCs w:val="24"/>
              </w:rPr>
              <w:t>支持手机端安全应用程序的状态安全检查。</w:t>
            </w:r>
          </w:p>
        </w:tc>
      </w:tr>
      <w:tr w:rsidR="0088223F" w:rsidRPr="0026389A">
        <w:trPr>
          <w:trHeight w:val="1252"/>
          <w:jc w:val="center"/>
        </w:trPr>
        <w:tc>
          <w:tcPr>
            <w:tcW w:w="798" w:type="dxa"/>
            <w:vMerge w:val="restart"/>
            <w:tcBorders>
              <w:top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终端</w:t>
            </w:r>
          </w:p>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安全</w:t>
            </w:r>
          </w:p>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管理</w:t>
            </w:r>
          </w:p>
        </w:tc>
        <w:tc>
          <w:tcPr>
            <w:tcW w:w="1842" w:type="dxa"/>
            <w:tcBorders>
              <w:top w:val="single" w:sz="4" w:space="0" w:color="auto"/>
              <w:left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安全检查库</w:t>
            </w:r>
          </w:p>
        </w:tc>
        <w:tc>
          <w:tcPr>
            <w:tcW w:w="5966" w:type="dxa"/>
            <w:gridSpan w:val="2"/>
            <w:tcBorders>
              <w:top w:val="single" w:sz="4" w:space="0" w:color="auto"/>
              <w:left w:val="single" w:sz="4" w:space="0" w:color="auto"/>
            </w:tcBorders>
            <w:shd w:val="clear" w:color="auto" w:fill="FFFFFF"/>
            <w:vAlign w:val="center"/>
          </w:tcPr>
          <w:p w:rsidR="0088223F" w:rsidRPr="0026389A" w:rsidRDefault="0088223F">
            <w:pPr>
              <w:spacing w:line="360" w:lineRule="auto"/>
              <w:rPr>
                <w:rFonts w:ascii="宋体"/>
                <w:sz w:val="24"/>
                <w:szCs w:val="24"/>
              </w:rPr>
            </w:pPr>
            <w:r w:rsidRPr="0026389A">
              <w:rPr>
                <w:rFonts w:ascii="宋体" w:hAnsi="宋体" w:hint="eastAsia"/>
                <w:sz w:val="24"/>
                <w:szCs w:val="24"/>
              </w:rPr>
              <w:t>★准入设备须提供系统安全配置、用户行为规范等类别检查项，至少提供</w:t>
            </w:r>
            <w:r w:rsidRPr="0026389A">
              <w:rPr>
                <w:rFonts w:ascii="宋体" w:hAnsi="宋体"/>
                <w:sz w:val="24"/>
                <w:szCs w:val="24"/>
              </w:rPr>
              <w:t>30</w:t>
            </w:r>
            <w:r w:rsidRPr="0026389A">
              <w:rPr>
                <w:rFonts w:ascii="宋体" w:hAnsi="宋体" w:hint="eastAsia"/>
                <w:sz w:val="24"/>
                <w:szCs w:val="24"/>
              </w:rPr>
              <w:t>种以上标准的安全检查库（自定义除外）。</w:t>
            </w:r>
          </w:p>
        </w:tc>
      </w:tr>
      <w:tr w:rsidR="0088223F" w:rsidRPr="0026389A">
        <w:trPr>
          <w:trHeight w:val="1119"/>
          <w:jc w:val="center"/>
        </w:trPr>
        <w:tc>
          <w:tcPr>
            <w:tcW w:w="798" w:type="dxa"/>
            <w:vMerge/>
            <w:tcBorders>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p>
        </w:tc>
        <w:tc>
          <w:tcPr>
            <w:tcW w:w="1842" w:type="dxa"/>
            <w:tcBorders>
              <w:left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r w:rsidRPr="0026389A">
              <w:rPr>
                <w:rFonts w:ascii="宋体" w:hAnsi="宋体" w:hint="eastAsia"/>
                <w:sz w:val="24"/>
                <w:szCs w:val="24"/>
              </w:rPr>
              <w:t>★</w:t>
            </w:r>
            <w:r w:rsidRPr="0026389A">
              <w:rPr>
                <w:rFonts w:ascii="宋体" w:hAnsi="宋体" w:hint="eastAsia"/>
                <w:b/>
                <w:sz w:val="24"/>
                <w:szCs w:val="24"/>
              </w:rPr>
              <w:t>终端安全加固</w:t>
            </w:r>
          </w:p>
        </w:tc>
        <w:tc>
          <w:tcPr>
            <w:tcW w:w="5966" w:type="dxa"/>
            <w:gridSpan w:val="2"/>
            <w:tcBorders>
              <w:top w:val="single" w:sz="4" w:space="0" w:color="auto"/>
              <w:left w:val="single" w:sz="4" w:space="0" w:color="auto"/>
            </w:tcBorders>
            <w:shd w:val="clear" w:color="auto" w:fill="FFFFFF"/>
            <w:vAlign w:val="center"/>
          </w:tcPr>
          <w:p w:rsidR="0088223F" w:rsidRPr="0026389A" w:rsidRDefault="0088223F">
            <w:pPr>
              <w:spacing w:line="360" w:lineRule="auto"/>
              <w:rPr>
                <w:rFonts w:ascii="宋体"/>
                <w:sz w:val="24"/>
                <w:szCs w:val="24"/>
              </w:rPr>
            </w:pPr>
            <w:r w:rsidRPr="0026389A">
              <w:rPr>
                <w:rFonts w:ascii="宋体" w:hAnsi="宋体" w:hint="eastAsia"/>
                <w:sz w:val="24"/>
                <w:szCs w:val="24"/>
              </w:rPr>
              <w:t>能够通过傻瓜式的漏洞修复模式为用户提供简单、形象的漏洞自我修复功能，完全不需要管理员的介入即可完成终端安全风险项修补。</w:t>
            </w:r>
          </w:p>
        </w:tc>
      </w:tr>
      <w:tr w:rsidR="0088223F" w:rsidRPr="0026389A">
        <w:trPr>
          <w:trHeight w:val="701"/>
          <w:jc w:val="center"/>
        </w:trPr>
        <w:tc>
          <w:tcPr>
            <w:tcW w:w="2640" w:type="dxa"/>
            <w:gridSpan w:val="2"/>
            <w:tcBorders>
              <w:bottom w:val="single" w:sz="4" w:space="0" w:color="auto"/>
              <w:right w:val="single" w:sz="4" w:space="0" w:color="auto"/>
            </w:tcBorders>
            <w:shd w:val="clear" w:color="auto" w:fill="FFFFFF"/>
            <w:vAlign w:val="center"/>
          </w:tcPr>
          <w:p w:rsidR="0088223F" w:rsidRPr="0026389A" w:rsidRDefault="0088223F">
            <w:pPr>
              <w:spacing w:line="360" w:lineRule="auto"/>
              <w:jc w:val="center"/>
              <w:rPr>
                <w:rFonts w:ascii="宋体"/>
                <w:b/>
                <w:sz w:val="24"/>
                <w:szCs w:val="24"/>
              </w:rPr>
            </w:pPr>
            <w:r w:rsidRPr="0026389A">
              <w:rPr>
                <w:rFonts w:ascii="宋体" w:hAnsi="宋体" w:hint="eastAsia"/>
                <w:b/>
                <w:sz w:val="24"/>
                <w:szCs w:val="24"/>
              </w:rPr>
              <w:t>产品授权及服务</w:t>
            </w:r>
          </w:p>
        </w:tc>
        <w:tc>
          <w:tcPr>
            <w:tcW w:w="5966" w:type="dxa"/>
            <w:gridSpan w:val="2"/>
            <w:tcBorders>
              <w:bottom w:val="single" w:sz="4" w:space="0" w:color="auto"/>
            </w:tcBorders>
            <w:vAlign w:val="center"/>
          </w:tcPr>
          <w:p w:rsidR="0088223F" w:rsidRPr="0026389A" w:rsidRDefault="0088223F">
            <w:pPr>
              <w:spacing w:line="360" w:lineRule="auto"/>
              <w:rPr>
                <w:rFonts w:ascii="宋体"/>
                <w:sz w:val="24"/>
                <w:szCs w:val="24"/>
              </w:rPr>
            </w:pPr>
            <w:r w:rsidRPr="0026389A">
              <w:rPr>
                <w:rFonts w:ascii="宋体" w:hAnsi="宋体" w:hint="eastAsia"/>
                <w:sz w:val="24"/>
                <w:szCs w:val="24"/>
              </w:rPr>
              <w:t>提供原厂商针对本项目的授权函及至少三年的售后服务承诺函。</w:t>
            </w:r>
          </w:p>
        </w:tc>
      </w:tr>
    </w:tbl>
    <w:p w:rsidR="0088223F" w:rsidRDefault="0088223F"/>
    <w:p w:rsidR="0088223F" w:rsidRPr="00432928" w:rsidRDefault="0088223F">
      <w:pPr>
        <w:pStyle w:val="Heading5"/>
        <w:rPr>
          <w:rFonts w:ascii="宋体"/>
        </w:rPr>
      </w:pPr>
      <w:smartTag w:uri="urn:schemas-microsoft-com:office:smarttags" w:element="chsdate">
        <w:smartTagPr>
          <w:attr w:name="IsROCDate" w:val="False"/>
          <w:attr w:name="IsLunarDate" w:val="False"/>
          <w:attr w:name="Day" w:val="30"/>
          <w:attr w:name="Month" w:val="12"/>
          <w:attr w:name="Year" w:val="1899"/>
        </w:smartTagPr>
        <w:r w:rsidRPr="00432928">
          <w:rPr>
            <w:rFonts w:ascii="宋体" w:hAnsi="宋体"/>
          </w:rPr>
          <w:t>2.2.2</w:t>
        </w:r>
      </w:smartTag>
      <w:r w:rsidRPr="00432928">
        <w:rPr>
          <w:rFonts w:ascii="宋体" w:hAnsi="宋体"/>
        </w:rPr>
        <w:t xml:space="preserve"> </w:t>
      </w:r>
      <w:r w:rsidRPr="00432928">
        <w:rPr>
          <w:rFonts w:ascii="宋体" w:hAnsi="宋体" w:hint="eastAsia"/>
        </w:rPr>
        <w:t>下一代防火墙</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6804"/>
      </w:tblGrid>
      <w:tr w:rsidR="0088223F" w:rsidRPr="0026389A" w:rsidTr="00432928">
        <w:trPr>
          <w:trHeight w:val="510"/>
        </w:trPr>
        <w:tc>
          <w:tcPr>
            <w:tcW w:w="1560" w:type="dxa"/>
            <w:shd w:val="clear" w:color="auto" w:fill="BFBFBF"/>
            <w:vAlign w:val="center"/>
          </w:tcPr>
          <w:p w:rsidR="0088223F" w:rsidRPr="0026389A" w:rsidRDefault="0088223F">
            <w:pPr>
              <w:widowControl/>
              <w:jc w:val="left"/>
              <w:rPr>
                <w:rFonts w:ascii="宋体"/>
                <w:b/>
                <w:kern w:val="0"/>
                <w:sz w:val="24"/>
                <w:szCs w:val="24"/>
              </w:rPr>
            </w:pPr>
            <w:r w:rsidRPr="0026389A">
              <w:rPr>
                <w:rFonts w:ascii="宋体" w:hAnsi="宋体" w:hint="eastAsia"/>
                <w:b/>
                <w:kern w:val="0"/>
                <w:sz w:val="24"/>
                <w:szCs w:val="24"/>
              </w:rPr>
              <w:t>指标项</w:t>
            </w:r>
          </w:p>
        </w:tc>
        <w:tc>
          <w:tcPr>
            <w:tcW w:w="6804" w:type="dxa"/>
            <w:shd w:val="clear" w:color="auto" w:fill="BFBFBF"/>
            <w:vAlign w:val="center"/>
          </w:tcPr>
          <w:p w:rsidR="0088223F" w:rsidRPr="0026389A" w:rsidRDefault="0088223F">
            <w:pPr>
              <w:widowControl/>
              <w:jc w:val="left"/>
              <w:rPr>
                <w:rFonts w:ascii="宋体"/>
                <w:b/>
                <w:kern w:val="0"/>
                <w:sz w:val="24"/>
                <w:szCs w:val="24"/>
              </w:rPr>
            </w:pPr>
            <w:r w:rsidRPr="0026389A">
              <w:rPr>
                <w:rFonts w:ascii="宋体" w:hAnsi="宋体" w:hint="eastAsia"/>
                <w:b/>
                <w:kern w:val="0"/>
                <w:sz w:val="24"/>
                <w:szCs w:val="24"/>
              </w:rPr>
              <w:t>详细参数</w:t>
            </w:r>
          </w:p>
        </w:tc>
      </w:tr>
      <w:tr w:rsidR="0088223F" w:rsidRPr="0026389A">
        <w:trPr>
          <w:trHeight w:val="414"/>
        </w:trPr>
        <w:tc>
          <w:tcPr>
            <w:tcW w:w="1560" w:type="dxa"/>
          </w:tcPr>
          <w:p w:rsidR="0088223F" w:rsidRPr="0026389A" w:rsidRDefault="0088223F">
            <w:pPr>
              <w:rPr>
                <w:rFonts w:ascii="宋体"/>
                <w:sz w:val="24"/>
                <w:szCs w:val="24"/>
              </w:rPr>
            </w:pPr>
            <w:r w:rsidRPr="0026389A">
              <w:rPr>
                <w:rFonts w:ascii="宋体" w:hAnsi="宋体" w:hint="eastAsia"/>
                <w:sz w:val="24"/>
                <w:szCs w:val="24"/>
              </w:rPr>
              <w:t>整机吞吐量</w:t>
            </w:r>
          </w:p>
        </w:tc>
        <w:tc>
          <w:tcPr>
            <w:tcW w:w="6804" w:type="dxa"/>
          </w:tcPr>
          <w:p w:rsidR="0088223F" w:rsidRPr="0026389A" w:rsidRDefault="0088223F">
            <w:pPr>
              <w:rPr>
                <w:rFonts w:ascii="宋体" w:hAnsi="宋体"/>
                <w:sz w:val="24"/>
                <w:szCs w:val="24"/>
              </w:rPr>
            </w:pPr>
            <w:r w:rsidRPr="0026389A">
              <w:rPr>
                <w:rFonts w:ascii="宋体" w:hAnsi="宋体" w:hint="eastAsia"/>
                <w:sz w:val="24"/>
                <w:szCs w:val="24"/>
                <w:lang w:val="zh-CN"/>
              </w:rPr>
              <w:t>≥</w:t>
            </w:r>
            <w:r w:rsidRPr="0026389A">
              <w:rPr>
                <w:rFonts w:ascii="宋体" w:hAnsi="宋体"/>
                <w:sz w:val="24"/>
                <w:szCs w:val="24"/>
              </w:rPr>
              <w:t>8Gb</w:t>
            </w:r>
          </w:p>
        </w:tc>
      </w:tr>
      <w:tr w:rsidR="0088223F" w:rsidRPr="0026389A">
        <w:trPr>
          <w:trHeight w:val="414"/>
        </w:trPr>
        <w:tc>
          <w:tcPr>
            <w:tcW w:w="1560" w:type="dxa"/>
          </w:tcPr>
          <w:p w:rsidR="0088223F" w:rsidRPr="0026389A" w:rsidRDefault="0088223F">
            <w:pPr>
              <w:rPr>
                <w:rFonts w:ascii="宋体"/>
                <w:sz w:val="24"/>
                <w:szCs w:val="24"/>
              </w:rPr>
            </w:pPr>
            <w:r w:rsidRPr="0026389A">
              <w:rPr>
                <w:rFonts w:ascii="宋体" w:hAnsi="宋体" w:hint="eastAsia"/>
                <w:sz w:val="24"/>
                <w:szCs w:val="24"/>
              </w:rPr>
              <w:t>应用层吞吐量</w:t>
            </w:r>
          </w:p>
        </w:tc>
        <w:tc>
          <w:tcPr>
            <w:tcW w:w="6804" w:type="dxa"/>
          </w:tcPr>
          <w:p w:rsidR="0088223F" w:rsidRPr="0026389A" w:rsidRDefault="0088223F">
            <w:pPr>
              <w:rPr>
                <w:rFonts w:ascii="宋体"/>
                <w:sz w:val="24"/>
                <w:szCs w:val="24"/>
                <w:lang w:val="zh-CN"/>
              </w:rPr>
            </w:pPr>
            <w:r w:rsidRPr="0026389A">
              <w:rPr>
                <w:rFonts w:ascii="宋体" w:hAnsi="宋体" w:hint="eastAsia"/>
                <w:sz w:val="24"/>
                <w:szCs w:val="24"/>
                <w:lang w:val="zh-CN"/>
              </w:rPr>
              <w:t>≥</w:t>
            </w:r>
            <w:r w:rsidRPr="0026389A">
              <w:rPr>
                <w:rFonts w:ascii="宋体" w:hAnsi="宋体"/>
                <w:sz w:val="24"/>
                <w:szCs w:val="24"/>
              </w:rPr>
              <w:t>1.6Gb</w:t>
            </w:r>
          </w:p>
        </w:tc>
      </w:tr>
      <w:tr w:rsidR="0088223F" w:rsidRPr="0026389A">
        <w:trPr>
          <w:trHeight w:val="468"/>
        </w:trPr>
        <w:tc>
          <w:tcPr>
            <w:tcW w:w="1560" w:type="dxa"/>
          </w:tcPr>
          <w:p w:rsidR="0088223F" w:rsidRPr="0026389A" w:rsidRDefault="0088223F">
            <w:pPr>
              <w:rPr>
                <w:rFonts w:ascii="宋体"/>
                <w:sz w:val="24"/>
                <w:szCs w:val="24"/>
              </w:rPr>
            </w:pPr>
            <w:r w:rsidRPr="0026389A">
              <w:rPr>
                <w:rFonts w:ascii="宋体" w:hAnsi="宋体" w:hint="eastAsia"/>
                <w:sz w:val="24"/>
                <w:szCs w:val="24"/>
              </w:rPr>
              <w:t>并发连接数</w:t>
            </w:r>
          </w:p>
        </w:tc>
        <w:tc>
          <w:tcPr>
            <w:tcW w:w="6804" w:type="dxa"/>
          </w:tcPr>
          <w:p w:rsidR="0088223F" w:rsidRPr="0026389A" w:rsidRDefault="0088223F">
            <w:pPr>
              <w:rPr>
                <w:rFonts w:ascii="宋体"/>
                <w:sz w:val="24"/>
                <w:szCs w:val="24"/>
              </w:rPr>
            </w:pPr>
            <w:r w:rsidRPr="0026389A">
              <w:rPr>
                <w:rFonts w:ascii="宋体" w:hAnsi="宋体" w:hint="eastAsia"/>
                <w:sz w:val="24"/>
                <w:szCs w:val="24"/>
                <w:lang w:val="zh-CN"/>
              </w:rPr>
              <w:t>≥</w:t>
            </w:r>
            <w:r w:rsidRPr="0026389A">
              <w:rPr>
                <w:rFonts w:ascii="宋体" w:hAnsi="宋体"/>
                <w:sz w:val="24"/>
                <w:szCs w:val="24"/>
              </w:rPr>
              <w:t>200</w:t>
            </w:r>
            <w:r w:rsidRPr="0026389A">
              <w:rPr>
                <w:rFonts w:ascii="宋体" w:hAnsi="宋体" w:hint="eastAsia"/>
                <w:sz w:val="24"/>
                <w:szCs w:val="24"/>
              </w:rPr>
              <w:t>万</w:t>
            </w:r>
          </w:p>
        </w:tc>
      </w:tr>
      <w:tr w:rsidR="0088223F" w:rsidRPr="0026389A">
        <w:trPr>
          <w:trHeight w:val="468"/>
        </w:trPr>
        <w:tc>
          <w:tcPr>
            <w:tcW w:w="1560" w:type="dxa"/>
          </w:tcPr>
          <w:p w:rsidR="0088223F" w:rsidRPr="0026389A" w:rsidRDefault="0088223F">
            <w:pPr>
              <w:rPr>
                <w:rFonts w:ascii="宋体"/>
                <w:sz w:val="24"/>
                <w:szCs w:val="24"/>
              </w:rPr>
            </w:pPr>
            <w:r w:rsidRPr="0026389A">
              <w:rPr>
                <w:rFonts w:ascii="宋体" w:hAnsi="宋体" w:hint="eastAsia"/>
                <w:sz w:val="24"/>
                <w:szCs w:val="24"/>
              </w:rPr>
              <w:t>每秒新建连接数</w:t>
            </w:r>
          </w:p>
        </w:tc>
        <w:tc>
          <w:tcPr>
            <w:tcW w:w="6804" w:type="dxa"/>
          </w:tcPr>
          <w:p w:rsidR="0088223F" w:rsidRPr="0026389A" w:rsidRDefault="0088223F">
            <w:pPr>
              <w:rPr>
                <w:rFonts w:ascii="宋体"/>
                <w:sz w:val="24"/>
                <w:szCs w:val="24"/>
                <w:lang w:val="zh-CN"/>
              </w:rPr>
            </w:pPr>
            <w:r w:rsidRPr="0026389A">
              <w:rPr>
                <w:rFonts w:ascii="宋体" w:hAnsi="宋体" w:hint="eastAsia"/>
                <w:sz w:val="24"/>
                <w:szCs w:val="24"/>
                <w:lang w:val="zh-CN"/>
              </w:rPr>
              <w:t>≥</w:t>
            </w:r>
            <w:r w:rsidRPr="0026389A">
              <w:rPr>
                <w:rFonts w:ascii="宋体" w:hAnsi="宋体"/>
                <w:sz w:val="24"/>
                <w:szCs w:val="24"/>
                <w:lang w:val="zh-CN"/>
              </w:rPr>
              <w:t>11</w:t>
            </w:r>
            <w:r w:rsidRPr="0026389A">
              <w:rPr>
                <w:rFonts w:ascii="宋体" w:hAnsi="宋体" w:hint="eastAsia"/>
                <w:sz w:val="24"/>
                <w:szCs w:val="24"/>
                <w:lang w:val="zh-CN"/>
              </w:rPr>
              <w:t>万</w:t>
            </w:r>
          </w:p>
        </w:tc>
      </w:tr>
      <w:tr w:rsidR="0088223F" w:rsidRPr="0026389A">
        <w:trPr>
          <w:trHeight w:val="255"/>
        </w:trPr>
        <w:tc>
          <w:tcPr>
            <w:tcW w:w="1560" w:type="dxa"/>
          </w:tcPr>
          <w:p w:rsidR="0088223F" w:rsidRPr="0026389A" w:rsidRDefault="0088223F">
            <w:pPr>
              <w:rPr>
                <w:rFonts w:ascii="宋体"/>
                <w:sz w:val="24"/>
                <w:szCs w:val="24"/>
              </w:rPr>
            </w:pPr>
            <w:r w:rsidRPr="0026389A">
              <w:rPr>
                <w:rFonts w:ascii="宋体" w:hAnsi="宋体" w:hint="eastAsia"/>
                <w:sz w:val="24"/>
                <w:szCs w:val="24"/>
              </w:rPr>
              <w:t>设备接口</w:t>
            </w:r>
          </w:p>
        </w:tc>
        <w:tc>
          <w:tcPr>
            <w:tcW w:w="6804" w:type="dxa"/>
          </w:tcPr>
          <w:p w:rsidR="0088223F" w:rsidRPr="0026389A" w:rsidRDefault="0088223F">
            <w:pPr>
              <w:rPr>
                <w:rFonts w:ascii="宋体"/>
                <w:sz w:val="24"/>
                <w:szCs w:val="24"/>
              </w:rPr>
            </w:pPr>
            <w:r w:rsidRPr="0026389A">
              <w:rPr>
                <w:rFonts w:ascii="宋体" w:hAnsi="宋体" w:cs="宋体" w:hint="eastAsia"/>
                <w:kern w:val="0"/>
                <w:sz w:val="24"/>
                <w:szCs w:val="24"/>
              </w:rPr>
              <w:t>标准</w:t>
            </w:r>
            <w:r w:rsidRPr="0026389A">
              <w:rPr>
                <w:rFonts w:ascii="宋体" w:hAnsi="宋体" w:cs="宋体"/>
                <w:kern w:val="0"/>
                <w:sz w:val="24"/>
                <w:szCs w:val="24"/>
              </w:rPr>
              <w:t>1U</w:t>
            </w:r>
            <w:r w:rsidRPr="0026389A">
              <w:rPr>
                <w:rFonts w:ascii="宋体" w:hAnsi="宋体" w:cs="宋体" w:hint="eastAsia"/>
                <w:kern w:val="0"/>
                <w:sz w:val="24"/>
                <w:szCs w:val="24"/>
              </w:rPr>
              <w:t>机架设备</w:t>
            </w:r>
            <w:r w:rsidRPr="0026389A">
              <w:rPr>
                <w:rFonts w:ascii="宋体" w:cs="宋体"/>
                <w:kern w:val="0"/>
                <w:sz w:val="24"/>
                <w:szCs w:val="24"/>
              </w:rPr>
              <w:t>,</w:t>
            </w:r>
            <w:r w:rsidRPr="0026389A">
              <w:rPr>
                <w:rFonts w:ascii="宋体" w:hAnsi="宋体" w:cs="宋体" w:hint="eastAsia"/>
                <w:kern w:val="0"/>
                <w:sz w:val="24"/>
                <w:szCs w:val="24"/>
              </w:rPr>
              <w:t>标配</w:t>
            </w:r>
            <w:r w:rsidRPr="0026389A">
              <w:rPr>
                <w:rFonts w:ascii="宋体" w:hAnsi="宋体" w:cs="宋体"/>
                <w:kern w:val="0"/>
                <w:sz w:val="24"/>
                <w:szCs w:val="24"/>
              </w:rPr>
              <w:t>8</w:t>
            </w:r>
            <w:r w:rsidRPr="0026389A">
              <w:rPr>
                <w:rFonts w:ascii="宋体" w:hAnsi="宋体" w:cs="宋体" w:hint="eastAsia"/>
                <w:kern w:val="0"/>
                <w:sz w:val="24"/>
                <w:szCs w:val="24"/>
              </w:rPr>
              <w:t>个千兆电口，并含</w:t>
            </w:r>
            <w:r w:rsidRPr="0026389A">
              <w:rPr>
                <w:rFonts w:ascii="宋体" w:hAnsi="宋体" w:cs="宋体"/>
                <w:kern w:val="0"/>
                <w:sz w:val="24"/>
                <w:szCs w:val="24"/>
              </w:rPr>
              <w:t>2</w:t>
            </w:r>
            <w:r w:rsidRPr="0026389A">
              <w:rPr>
                <w:rFonts w:ascii="宋体" w:hAnsi="宋体" w:cs="宋体" w:hint="eastAsia"/>
                <w:kern w:val="0"/>
                <w:sz w:val="24"/>
                <w:szCs w:val="24"/>
              </w:rPr>
              <w:t>个</w:t>
            </w:r>
            <w:r w:rsidRPr="0026389A">
              <w:rPr>
                <w:rFonts w:ascii="宋体" w:hAnsi="宋体" w:cs="宋体"/>
                <w:kern w:val="0"/>
                <w:sz w:val="24"/>
                <w:szCs w:val="24"/>
              </w:rPr>
              <w:t>USB</w:t>
            </w:r>
            <w:r w:rsidRPr="0026389A">
              <w:rPr>
                <w:rFonts w:ascii="宋体" w:hAnsi="宋体" w:cs="宋体" w:hint="eastAsia"/>
                <w:kern w:val="0"/>
                <w:sz w:val="24"/>
                <w:szCs w:val="24"/>
              </w:rPr>
              <w:t>接口，</w:t>
            </w:r>
            <w:r w:rsidRPr="0026389A">
              <w:rPr>
                <w:rFonts w:ascii="宋体" w:hAnsi="宋体" w:cs="宋体"/>
                <w:kern w:val="0"/>
                <w:sz w:val="24"/>
                <w:szCs w:val="24"/>
              </w:rPr>
              <w:t>1</w:t>
            </w:r>
            <w:r w:rsidRPr="0026389A">
              <w:rPr>
                <w:rFonts w:ascii="宋体" w:hAnsi="宋体" w:cs="宋体" w:hint="eastAsia"/>
                <w:kern w:val="0"/>
                <w:sz w:val="24"/>
                <w:szCs w:val="24"/>
              </w:rPr>
              <w:t>个</w:t>
            </w:r>
            <w:r w:rsidRPr="0026389A">
              <w:rPr>
                <w:rFonts w:ascii="宋体" w:hAnsi="宋体" w:cs="宋体"/>
                <w:kern w:val="0"/>
                <w:sz w:val="24"/>
                <w:szCs w:val="24"/>
              </w:rPr>
              <w:t>RJ45</w:t>
            </w:r>
            <w:r w:rsidRPr="0026389A">
              <w:rPr>
                <w:rFonts w:ascii="宋体" w:hAnsi="宋体" w:cs="宋体" w:hint="eastAsia"/>
                <w:kern w:val="0"/>
                <w:sz w:val="24"/>
                <w:szCs w:val="24"/>
              </w:rPr>
              <w:t>串口</w:t>
            </w:r>
          </w:p>
        </w:tc>
      </w:tr>
      <w:tr w:rsidR="0088223F" w:rsidRPr="0026389A">
        <w:trPr>
          <w:trHeight w:val="255"/>
        </w:trPr>
        <w:tc>
          <w:tcPr>
            <w:tcW w:w="1560" w:type="dxa"/>
          </w:tcPr>
          <w:p w:rsidR="0088223F" w:rsidRPr="0026389A" w:rsidRDefault="0088223F">
            <w:pPr>
              <w:rPr>
                <w:rFonts w:ascii="宋体"/>
                <w:sz w:val="24"/>
                <w:szCs w:val="24"/>
              </w:rPr>
            </w:pPr>
            <w:r w:rsidRPr="0026389A">
              <w:rPr>
                <w:rFonts w:ascii="宋体" w:hAnsi="宋体" w:hint="eastAsia"/>
                <w:sz w:val="24"/>
                <w:szCs w:val="24"/>
              </w:rPr>
              <w:t>硬盘</w:t>
            </w:r>
          </w:p>
        </w:tc>
        <w:tc>
          <w:tcPr>
            <w:tcW w:w="6804" w:type="dxa"/>
          </w:tcPr>
          <w:p w:rsidR="0088223F" w:rsidRPr="0026389A" w:rsidRDefault="0088223F">
            <w:pPr>
              <w:rPr>
                <w:rFonts w:ascii="宋体" w:hAnsi="宋体"/>
                <w:sz w:val="24"/>
                <w:szCs w:val="24"/>
              </w:rPr>
            </w:pPr>
            <w:r w:rsidRPr="0026389A">
              <w:rPr>
                <w:rFonts w:ascii="宋体" w:hAnsi="宋体" w:hint="eastAsia"/>
                <w:sz w:val="24"/>
                <w:szCs w:val="24"/>
                <w:lang w:val="zh-CN"/>
              </w:rPr>
              <w:t>≥</w:t>
            </w:r>
            <w:r w:rsidRPr="0026389A">
              <w:rPr>
                <w:rFonts w:ascii="宋体" w:hAnsi="宋体"/>
                <w:sz w:val="24"/>
                <w:szCs w:val="24"/>
              </w:rPr>
              <w:t>320GB</w:t>
            </w:r>
          </w:p>
        </w:tc>
      </w:tr>
      <w:tr w:rsidR="0088223F" w:rsidRPr="0026389A">
        <w:trPr>
          <w:trHeight w:val="255"/>
        </w:trPr>
        <w:tc>
          <w:tcPr>
            <w:tcW w:w="1560" w:type="dxa"/>
            <w:vAlign w:val="center"/>
          </w:tcPr>
          <w:p w:rsidR="0088223F" w:rsidRPr="0026389A" w:rsidRDefault="0088223F">
            <w:pPr>
              <w:widowControl/>
              <w:rPr>
                <w:rFonts w:ascii="宋体" w:cs="宋体"/>
                <w:kern w:val="0"/>
                <w:sz w:val="24"/>
                <w:szCs w:val="24"/>
              </w:rPr>
            </w:pPr>
            <w:r w:rsidRPr="0026389A">
              <w:rPr>
                <w:rFonts w:ascii="宋体" w:hAnsi="宋体" w:cs="宋体" w:hint="eastAsia"/>
                <w:kern w:val="0"/>
                <w:sz w:val="24"/>
                <w:szCs w:val="24"/>
              </w:rPr>
              <w:t>部署方式</w:t>
            </w:r>
          </w:p>
        </w:tc>
        <w:tc>
          <w:tcPr>
            <w:tcW w:w="6804" w:type="dxa"/>
          </w:tcPr>
          <w:p w:rsidR="0088223F" w:rsidRPr="0026389A" w:rsidRDefault="0088223F">
            <w:pPr>
              <w:widowControl/>
              <w:rPr>
                <w:rFonts w:ascii="宋体" w:cs="宋体"/>
                <w:kern w:val="0"/>
                <w:sz w:val="24"/>
                <w:szCs w:val="24"/>
              </w:rPr>
            </w:pPr>
            <w:r w:rsidRPr="0026389A">
              <w:rPr>
                <w:rFonts w:ascii="宋体" w:hAnsi="宋体" w:cs="宋体" w:hint="eastAsia"/>
                <w:kern w:val="0"/>
                <w:sz w:val="24"/>
                <w:szCs w:val="24"/>
              </w:rPr>
              <w:t>支持路由，网桥，单臂，旁路，虚拟网线以及混合部署方式。</w:t>
            </w:r>
          </w:p>
        </w:tc>
      </w:tr>
      <w:tr w:rsidR="0088223F" w:rsidRPr="0026389A">
        <w:trPr>
          <w:trHeight w:val="255"/>
        </w:trPr>
        <w:tc>
          <w:tcPr>
            <w:tcW w:w="1560" w:type="dxa"/>
            <w:vAlign w:val="center"/>
          </w:tcPr>
          <w:p w:rsidR="0088223F" w:rsidRPr="0026389A" w:rsidRDefault="0088223F">
            <w:pPr>
              <w:widowControl/>
              <w:rPr>
                <w:rFonts w:ascii="宋体" w:cs="宋体"/>
                <w:kern w:val="0"/>
                <w:sz w:val="24"/>
                <w:szCs w:val="24"/>
              </w:rPr>
            </w:pPr>
            <w:r w:rsidRPr="0026389A">
              <w:rPr>
                <w:rFonts w:ascii="宋体" w:hAnsi="宋体" w:cs="宋体" w:hint="eastAsia"/>
                <w:kern w:val="0"/>
                <w:sz w:val="24"/>
                <w:szCs w:val="24"/>
              </w:rPr>
              <w:t>基础功能</w:t>
            </w:r>
          </w:p>
        </w:tc>
        <w:tc>
          <w:tcPr>
            <w:tcW w:w="6804" w:type="dxa"/>
          </w:tcPr>
          <w:p w:rsidR="0088223F" w:rsidRPr="0026389A" w:rsidRDefault="0088223F">
            <w:pPr>
              <w:widowControl/>
              <w:rPr>
                <w:rFonts w:ascii="宋体" w:cs="宋体"/>
                <w:kern w:val="0"/>
                <w:sz w:val="24"/>
                <w:szCs w:val="24"/>
              </w:rPr>
            </w:pPr>
            <w:r w:rsidRPr="0026389A">
              <w:rPr>
                <w:rFonts w:ascii="宋体" w:hAnsi="宋体" w:cs="宋体" w:hint="eastAsia"/>
                <w:kern w:val="0"/>
                <w:sz w:val="24"/>
                <w:szCs w:val="24"/>
              </w:rPr>
              <w:t>访问控制策略支持基于源／目的</w:t>
            </w:r>
            <w:r w:rsidRPr="0026389A">
              <w:rPr>
                <w:rFonts w:ascii="宋体" w:hAnsi="宋体" w:cs="宋体"/>
                <w:kern w:val="0"/>
                <w:sz w:val="24"/>
                <w:szCs w:val="24"/>
              </w:rPr>
              <w:t>IP</w:t>
            </w:r>
            <w:r w:rsidRPr="0026389A">
              <w:rPr>
                <w:rFonts w:ascii="宋体" w:hAnsi="宋体" w:cs="宋体" w:hint="eastAsia"/>
                <w:kern w:val="0"/>
                <w:sz w:val="24"/>
                <w:szCs w:val="24"/>
              </w:rPr>
              <w:t>，源端口，源／目的区域，用户（组），应用</w:t>
            </w:r>
            <w:r w:rsidRPr="0026389A">
              <w:rPr>
                <w:rFonts w:ascii="宋体" w:hAnsi="宋体" w:cs="宋体"/>
                <w:kern w:val="0"/>
                <w:sz w:val="24"/>
                <w:szCs w:val="24"/>
              </w:rPr>
              <w:t>/</w:t>
            </w:r>
            <w:r w:rsidRPr="0026389A">
              <w:rPr>
                <w:rFonts w:ascii="宋体" w:hAnsi="宋体" w:cs="宋体" w:hint="eastAsia"/>
                <w:kern w:val="0"/>
                <w:sz w:val="24"/>
                <w:szCs w:val="24"/>
              </w:rPr>
              <w:t>服务类型，时间组的细化控制方式；</w:t>
            </w:r>
          </w:p>
          <w:p w:rsidR="0088223F" w:rsidRPr="0026389A" w:rsidRDefault="0088223F">
            <w:pPr>
              <w:widowControl/>
              <w:rPr>
                <w:rFonts w:ascii="宋体" w:cs="宋体"/>
                <w:kern w:val="0"/>
                <w:sz w:val="24"/>
                <w:szCs w:val="24"/>
              </w:rPr>
            </w:pPr>
            <w:r w:rsidRPr="0026389A">
              <w:rPr>
                <w:rFonts w:ascii="宋体" w:hAnsi="宋体" w:cs="宋体" w:hint="eastAsia"/>
                <w:kern w:val="0"/>
                <w:sz w:val="24"/>
                <w:szCs w:val="24"/>
              </w:rPr>
              <w:t>能够识别应用类型超过</w:t>
            </w:r>
            <w:r w:rsidRPr="0026389A">
              <w:rPr>
                <w:rFonts w:ascii="宋体" w:hAnsi="宋体" w:cs="宋体"/>
                <w:kern w:val="0"/>
                <w:sz w:val="24"/>
                <w:szCs w:val="24"/>
              </w:rPr>
              <w:t>1100</w:t>
            </w:r>
            <w:r w:rsidRPr="0026389A">
              <w:rPr>
                <w:rFonts w:ascii="宋体" w:hAnsi="宋体" w:cs="宋体" w:hint="eastAsia"/>
                <w:kern w:val="0"/>
                <w:sz w:val="24"/>
                <w:szCs w:val="24"/>
              </w:rPr>
              <w:t>种，应用识别规则总数超过</w:t>
            </w:r>
            <w:r w:rsidRPr="0026389A">
              <w:rPr>
                <w:rFonts w:ascii="宋体" w:hAnsi="宋体" w:cs="宋体"/>
                <w:kern w:val="0"/>
                <w:sz w:val="24"/>
                <w:szCs w:val="24"/>
              </w:rPr>
              <w:t>3000</w:t>
            </w:r>
            <w:r w:rsidRPr="0026389A">
              <w:rPr>
                <w:rFonts w:ascii="宋体" w:hAnsi="宋体" w:cs="宋体" w:hint="eastAsia"/>
                <w:kern w:val="0"/>
                <w:sz w:val="24"/>
                <w:szCs w:val="24"/>
              </w:rPr>
              <w:t>条；</w:t>
            </w:r>
          </w:p>
          <w:p w:rsidR="0088223F" w:rsidRPr="0026389A" w:rsidRDefault="0088223F">
            <w:pPr>
              <w:widowControl/>
              <w:rPr>
                <w:rFonts w:ascii="宋体" w:cs="宋体"/>
                <w:kern w:val="0"/>
                <w:sz w:val="24"/>
                <w:szCs w:val="24"/>
              </w:rPr>
            </w:pPr>
            <w:r w:rsidRPr="0026389A">
              <w:rPr>
                <w:rFonts w:ascii="宋体" w:hAnsi="宋体" w:cs="宋体" w:hint="eastAsia"/>
                <w:kern w:val="0"/>
                <w:sz w:val="24"/>
                <w:szCs w:val="24"/>
              </w:rPr>
              <w:t>支持基于应用类型，网站类型，文件类型进行带宽分配和流量控制。</w:t>
            </w:r>
          </w:p>
        </w:tc>
      </w:tr>
      <w:tr w:rsidR="0088223F" w:rsidRPr="0026389A">
        <w:trPr>
          <w:trHeight w:val="255"/>
        </w:trPr>
        <w:tc>
          <w:tcPr>
            <w:tcW w:w="1560" w:type="dxa"/>
            <w:vAlign w:val="center"/>
          </w:tcPr>
          <w:p w:rsidR="0088223F" w:rsidRPr="0026389A" w:rsidRDefault="0088223F">
            <w:pPr>
              <w:widowControl/>
              <w:rPr>
                <w:rFonts w:ascii="宋体" w:cs="宋体"/>
                <w:kern w:val="0"/>
                <w:sz w:val="24"/>
                <w:szCs w:val="24"/>
              </w:rPr>
            </w:pPr>
            <w:r w:rsidRPr="0026389A">
              <w:rPr>
                <w:rFonts w:ascii="宋体" w:hAnsi="宋体" w:cs="宋体" w:hint="eastAsia"/>
                <w:kern w:val="0"/>
                <w:sz w:val="24"/>
                <w:szCs w:val="24"/>
              </w:rPr>
              <w:t>内容安全</w:t>
            </w:r>
          </w:p>
        </w:tc>
        <w:tc>
          <w:tcPr>
            <w:tcW w:w="6804" w:type="dxa"/>
          </w:tcPr>
          <w:p w:rsidR="0088223F" w:rsidRPr="0026389A" w:rsidRDefault="0088223F">
            <w:pPr>
              <w:widowControl/>
              <w:rPr>
                <w:rFonts w:ascii="宋体" w:cs="宋体"/>
                <w:kern w:val="0"/>
                <w:sz w:val="24"/>
                <w:szCs w:val="24"/>
              </w:rPr>
            </w:pPr>
            <w:r w:rsidRPr="0026389A">
              <w:rPr>
                <w:rFonts w:ascii="宋体" w:hAnsi="宋体" w:cs="宋体" w:hint="eastAsia"/>
                <w:kern w:val="0"/>
                <w:sz w:val="24"/>
                <w:szCs w:val="24"/>
              </w:rPr>
              <w:t>支持</w:t>
            </w:r>
            <w:r w:rsidRPr="0026389A">
              <w:rPr>
                <w:rFonts w:ascii="宋体" w:hAnsi="宋体" w:cs="宋体"/>
                <w:kern w:val="0"/>
                <w:sz w:val="24"/>
                <w:szCs w:val="24"/>
              </w:rPr>
              <w:t>URL</w:t>
            </w:r>
            <w:r w:rsidRPr="0026389A">
              <w:rPr>
                <w:rFonts w:ascii="宋体" w:hAnsi="宋体" w:cs="宋体" w:hint="eastAsia"/>
                <w:kern w:val="0"/>
                <w:sz w:val="24"/>
                <w:szCs w:val="24"/>
              </w:rPr>
              <w:t>过滤和文件过滤功能，</w:t>
            </w:r>
            <w:r w:rsidRPr="0026389A">
              <w:rPr>
                <w:rFonts w:ascii="宋体" w:hAnsi="宋体" w:cs="宋体"/>
                <w:kern w:val="0"/>
                <w:sz w:val="24"/>
                <w:szCs w:val="24"/>
              </w:rPr>
              <w:t>URL</w:t>
            </w:r>
            <w:r w:rsidRPr="0026389A">
              <w:rPr>
                <w:rFonts w:ascii="宋体" w:hAnsi="宋体" w:cs="宋体" w:hint="eastAsia"/>
                <w:kern w:val="0"/>
                <w:sz w:val="24"/>
                <w:szCs w:val="24"/>
              </w:rPr>
              <w:t>过滤支持</w:t>
            </w:r>
            <w:r w:rsidRPr="0026389A">
              <w:rPr>
                <w:rFonts w:ascii="宋体" w:hAnsi="宋体" w:cs="宋体"/>
                <w:kern w:val="0"/>
                <w:sz w:val="24"/>
                <w:szCs w:val="24"/>
              </w:rPr>
              <w:t>GET</w:t>
            </w:r>
            <w:r w:rsidRPr="0026389A">
              <w:rPr>
                <w:rFonts w:ascii="宋体" w:hAnsi="宋体" w:cs="宋体" w:hint="eastAsia"/>
                <w:kern w:val="0"/>
                <w:sz w:val="24"/>
                <w:szCs w:val="24"/>
              </w:rPr>
              <w:t>，</w:t>
            </w:r>
            <w:r w:rsidRPr="0026389A">
              <w:rPr>
                <w:rFonts w:ascii="宋体" w:hAnsi="宋体" w:cs="宋体"/>
                <w:kern w:val="0"/>
                <w:sz w:val="24"/>
                <w:szCs w:val="24"/>
              </w:rPr>
              <w:t>POST</w:t>
            </w:r>
            <w:r w:rsidRPr="0026389A">
              <w:rPr>
                <w:rFonts w:ascii="宋体" w:hAnsi="宋体" w:cs="宋体" w:hint="eastAsia"/>
                <w:kern w:val="0"/>
                <w:sz w:val="24"/>
                <w:szCs w:val="24"/>
              </w:rPr>
              <w:t>请求过滤和</w:t>
            </w:r>
            <w:r w:rsidRPr="0026389A">
              <w:rPr>
                <w:rFonts w:ascii="宋体" w:hAnsi="宋体" w:cs="宋体"/>
                <w:kern w:val="0"/>
                <w:sz w:val="24"/>
                <w:szCs w:val="24"/>
              </w:rPr>
              <w:t>HTTPS</w:t>
            </w:r>
            <w:r w:rsidRPr="0026389A">
              <w:rPr>
                <w:rFonts w:ascii="宋体" w:hAnsi="宋体" w:cs="宋体" w:hint="eastAsia"/>
                <w:kern w:val="0"/>
                <w:sz w:val="24"/>
                <w:szCs w:val="24"/>
              </w:rPr>
              <w:t>网站过滤，文件过滤支持文件上传和下载过滤。</w:t>
            </w:r>
          </w:p>
        </w:tc>
      </w:tr>
      <w:tr w:rsidR="0088223F" w:rsidRPr="0026389A">
        <w:trPr>
          <w:trHeight w:val="255"/>
        </w:trPr>
        <w:tc>
          <w:tcPr>
            <w:tcW w:w="1560" w:type="dxa"/>
            <w:vAlign w:val="center"/>
          </w:tcPr>
          <w:p w:rsidR="0088223F" w:rsidRPr="0026389A" w:rsidRDefault="0088223F">
            <w:pPr>
              <w:widowControl/>
              <w:rPr>
                <w:rFonts w:ascii="宋体" w:cs="宋体"/>
                <w:kern w:val="0"/>
                <w:sz w:val="24"/>
                <w:szCs w:val="24"/>
              </w:rPr>
            </w:pPr>
            <w:r w:rsidRPr="0026389A">
              <w:rPr>
                <w:rFonts w:ascii="宋体" w:hAnsi="宋体" w:cs="宋体" w:hint="eastAsia"/>
                <w:kern w:val="0"/>
                <w:sz w:val="24"/>
                <w:szCs w:val="24"/>
              </w:rPr>
              <w:t>入侵防护功能</w:t>
            </w:r>
          </w:p>
        </w:tc>
        <w:tc>
          <w:tcPr>
            <w:tcW w:w="6804" w:type="dxa"/>
          </w:tcPr>
          <w:p w:rsidR="0088223F" w:rsidRPr="0026389A" w:rsidRDefault="0088223F">
            <w:pPr>
              <w:widowControl/>
              <w:rPr>
                <w:rFonts w:ascii="宋体" w:cs="宋体"/>
                <w:kern w:val="0"/>
                <w:sz w:val="24"/>
                <w:szCs w:val="24"/>
              </w:rPr>
            </w:pPr>
            <w:r w:rsidRPr="0026389A">
              <w:rPr>
                <w:rFonts w:ascii="宋体" w:hAnsi="宋体" w:cs="宋体" w:hint="eastAsia"/>
                <w:kern w:val="0"/>
                <w:sz w:val="24"/>
                <w:szCs w:val="24"/>
              </w:rPr>
              <w:t>★支持对常见应用服务（</w:t>
            </w:r>
            <w:r w:rsidRPr="0026389A">
              <w:rPr>
                <w:rFonts w:ascii="宋体" w:hAnsi="宋体" w:cs="宋体"/>
                <w:kern w:val="0"/>
                <w:sz w:val="24"/>
                <w:szCs w:val="24"/>
              </w:rPr>
              <w:t>HTTP</w:t>
            </w:r>
            <w:r w:rsidRPr="0026389A">
              <w:rPr>
                <w:rFonts w:ascii="宋体" w:hAnsi="宋体" w:cs="宋体" w:hint="eastAsia"/>
                <w:kern w:val="0"/>
                <w:sz w:val="24"/>
                <w:szCs w:val="24"/>
              </w:rPr>
              <w:t>、</w:t>
            </w:r>
            <w:r w:rsidRPr="0026389A">
              <w:rPr>
                <w:rFonts w:ascii="宋体" w:hAnsi="宋体" w:cs="宋体"/>
                <w:kern w:val="0"/>
                <w:sz w:val="24"/>
                <w:szCs w:val="24"/>
              </w:rPr>
              <w:t>FTP</w:t>
            </w:r>
            <w:r w:rsidRPr="0026389A">
              <w:rPr>
                <w:rFonts w:ascii="宋体" w:hAnsi="宋体" w:cs="宋体" w:hint="eastAsia"/>
                <w:kern w:val="0"/>
                <w:sz w:val="24"/>
                <w:szCs w:val="24"/>
              </w:rPr>
              <w:t>、</w:t>
            </w:r>
            <w:r w:rsidRPr="0026389A">
              <w:rPr>
                <w:rFonts w:ascii="宋体" w:hAnsi="宋体" w:cs="宋体"/>
                <w:kern w:val="0"/>
                <w:sz w:val="24"/>
                <w:szCs w:val="24"/>
              </w:rPr>
              <w:t>SSH</w:t>
            </w:r>
            <w:r w:rsidRPr="0026389A">
              <w:rPr>
                <w:rFonts w:ascii="宋体" w:hAnsi="宋体" w:cs="宋体" w:hint="eastAsia"/>
                <w:kern w:val="0"/>
                <w:sz w:val="24"/>
                <w:szCs w:val="24"/>
              </w:rPr>
              <w:t>、</w:t>
            </w:r>
            <w:r w:rsidRPr="0026389A">
              <w:rPr>
                <w:rFonts w:ascii="宋体" w:hAnsi="宋体" w:cs="宋体"/>
                <w:kern w:val="0"/>
                <w:sz w:val="24"/>
                <w:szCs w:val="24"/>
              </w:rPr>
              <w:t>SMTP</w:t>
            </w:r>
            <w:r w:rsidRPr="0026389A">
              <w:rPr>
                <w:rFonts w:ascii="宋体" w:hAnsi="宋体" w:cs="宋体" w:hint="eastAsia"/>
                <w:kern w:val="0"/>
                <w:sz w:val="24"/>
                <w:szCs w:val="24"/>
              </w:rPr>
              <w:t>、</w:t>
            </w:r>
            <w:r w:rsidRPr="0026389A">
              <w:rPr>
                <w:rFonts w:ascii="宋体" w:hAnsi="宋体" w:cs="宋体"/>
                <w:kern w:val="0"/>
                <w:sz w:val="24"/>
                <w:szCs w:val="24"/>
              </w:rPr>
              <w:t>IMAP</w:t>
            </w:r>
            <w:r w:rsidRPr="0026389A">
              <w:rPr>
                <w:rFonts w:ascii="宋体" w:hAnsi="宋体" w:cs="宋体" w:hint="eastAsia"/>
                <w:kern w:val="0"/>
                <w:sz w:val="24"/>
                <w:szCs w:val="24"/>
              </w:rPr>
              <w:t>）和数据库软件（</w:t>
            </w:r>
            <w:r w:rsidRPr="0026389A">
              <w:rPr>
                <w:rFonts w:ascii="宋体" w:hAnsi="宋体" w:cs="宋体"/>
                <w:kern w:val="0"/>
                <w:sz w:val="24"/>
                <w:szCs w:val="24"/>
              </w:rPr>
              <w:t>MySQL</w:t>
            </w:r>
            <w:r w:rsidRPr="0026389A">
              <w:rPr>
                <w:rFonts w:ascii="宋体" w:hAnsi="宋体" w:cs="宋体" w:hint="eastAsia"/>
                <w:kern w:val="0"/>
                <w:sz w:val="24"/>
                <w:szCs w:val="24"/>
              </w:rPr>
              <w:t>、</w:t>
            </w:r>
            <w:r w:rsidRPr="0026389A">
              <w:rPr>
                <w:rFonts w:ascii="宋体" w:hAnsi="宋体" w:cs="宋体"/>
                <w:kern w:val="0"/>
                <w:sz w:val="24"/>
                <w:szCs w:val="24"/>
              </w:rPr>
              <w:t>Oracle</w:t>
            </w:r>
            <w:r w:rsidRPr="0026389A">
              <w:rPr>
                <w:rFonts w:ascii="宋体" w:hAnsi="宋体" w:cs="宋体" w:hint="eastAsia"/>
                <w:kern w:val="0"/>
                <w:sz w:val="24"/>
                <w:szCs w:val="24"/>
              </w:rPr>
              <w:t>、</w:t>
            </w:r>
            <w:r w:rsidRPr="0026389A">
              <w:rPr>
                <w:rFonts w:ascii="宋体" w:hAnsi="宋体" w:cs="宋体"/>
                <w:kern w:val="0"/>
                <w:sz w:val="24"/>
                <w:szCs w:val="24"/>
              </w:rPr>
              <w:t>MSSQL</w:t>
            </w:r>
            <w:r w:rsidRPr="0026389A">
              <w:rPr>
                <w:rFonts w:ascii="宋体" w:hAnsi="宋体" w:cs="宋体" w:hint="eastAsia"/>
                <w:kern w:val="0"/>
                <w:sz w:val="24"/>
                <w:szCs w:val="24"/>
              </w:rPr>
              <w:t>）的口令暴力破解防护功能；</w:t>
            </w:r>
          </w:p>
          <w:p w:rsidR="0088223F" w:rsidRPr="0026389A" w:rsidRDefault="0088223F">
            <w:pPr>
              <w:widowControl/>
              <w:rPr>
                <w:rFonts w:ascii="宋体" w:cs="宋体"/>
                <w:kern w:val="0"/>
                <w:sz w:val="24"/>
                <w:szCs w:val="24"/>
              </w:rPr>
            </w:pPr>
            <w:r w:rsidRPr="0026389A">
              <w:rPr>
                <w:rFonts w:ascii="宋体" w:hAnsi="宋体" w:cs="宋体" w:hint="eastAsia"/>
                <w:kern w:val="0"/>
                <w:sz w:val="24"/>
                <w:szCs w:val="24"/>
              </w:rPr>
              <w:t>★具备对常见网络协议（</w:t>
            </w:r>
            <w:r w:rsidRPr="0026389A">
              <w:rPr>
                <w:rFonts w:ascii="宋体" w:hAnsi="宋体" w:cs="宋体"/>
                <w:kern w:val="0"/>
                <w:sz w:val="24"/>
                <w:szCs w:val="24"/>
              </w:rPr>
              <w:t>SSH</w:t>
            </w:r>
            <w:r w:rsidRPr="0026389A">
              <w:rPr>
                <w:rFonts w:ascii="宋体" w:hAnsi="宋体" w:cs="宋体" w:hint="eastAsia"/>
                <w:kern w:val="0"/>
                <w:sz w:val="24"/>
                <w:szCs w:val="24"/>
              </w:rPr>
              <w:t>、</w:t>
            </w:r>
            <w:r w:rsidRPr="0026389A">
              <w:rPr>
                <w:rFonts w:ascii="宋体" w:hAnsi="宋体" w:cs="宋体"/>
                <w:kern w:val="0"/>
                <w:sz w:val="24"/>
                <w:szCs w:val="24"/>
              </w:rPr>
              <w:t>FTP</w:t>
            </w:r>
            <w:r w:rsidRPr="0026389A">
              <w:rPr>
                <w:rFonts w:ascii="宋体" w:hAnsi="宋体" w:cs="宋体" w:hint="eastAsia"/>
                <w:kern w:val="0"/>
                <w:sz w:val="24"/>
                <w:szCs w:val="24"/>
              </w:rPr>
              <w:t>、</w:t>
            </w:r>
            <w:r w:rsidRPr="0026389A">
              <w:rPr>
                <w:rFonts w:ascii="宋体" w:hAnsi="宋体" w:cs="宋体"/>
                <w:kern w:val="0"/>
                <w:sz w:val="24"/>
                <w:szCs w:val="24"/>
              </w:rPr>
              <w:t>RDP</w:t>
            </w:r>
            <w:r w:rsidRPr="0026389A">
              <w:rPr>
                <w:rFonts w:ascii="宋体" w:hAnsi="宋体" w:cs="宋体" w:hint="eastAsia"/>
                <w:kern w:val="0"/>
                <w:sz w:val="24"/>
                <w:szCs w:val="24"/>
              </w:rPr>
              <w:t>、</w:t>
            </w:r>
            <w:r w:rsidRPr="0026389A">
              <w:rPr>
                <w:rFonts w:ascii="宋体" w:hAnsi="宋体" w:cs="宋体"/>
                <w:kern w:val="0"/>
                <w:sz w:val="24"/>
                <w:szCs w:val="24"/>
              </w:rPr>
              <w:t>VNC</w:t>
            </w:r>
            <w:r w:rsidRPr="0026389A">
              <w:rPr>
                <w:rFonts w:ascii="宋体" w:hAnsi="宋体" w:cs="宋体" w:hint="eastAsia"/>
                <w:kern w:val="0"/>
                <w:sz w:val="24"/>
                <w:szCs w:val="24"/>
              </w:rPr>
              <w:t>、</w:t>
            </w:r>
            <w:r w:rsidRPr="0026389A">
              <w:rPr>
                <w:rFonts w:ascii="宋体" w:hAnsi="宋体" w:cs="宋体"/>
                <w:kern w:val="0"/>
                <w:sz w:val="24"/>
                <w:szCs w:val="24"/>
              </w:rPr>
              <w:t>Netbios</w:t>
            </w:r>
            <w:r w:rsidRPr="0026389A">
              <w:rPr>
                <w:rFonts w:ascii="宋体" w:hAnsi="宋体" w:cs="宋体" w:hint="eastAsia"/>
                <w:kern w:val="0"/>
                <w:sz w:val="24"/>
                <w:szCs w:val="24"/>
              </w:rPr>
              <w:t>）和数据库（</w:t>
            </w:r>
            <w:r w:rsidRPr="0026389A">
              <w:rPr>
                <w:rFonts w:ascii="宋体" w:hAnsi="宋体" w:cs="宋体"/>
                <w:kern w:val="0"/>
                <w:sz w:val="24"/>
                <w:szCs w:val="24"/>
              </w:rPr>
              <w:t>MySQL</w:t>
            </w:r>
            <w:r w:rsidRPr="0026389A">
              <w:rPr>
                <w:rFonts w:ascii="宋体" w:hAnsi="宋体" w:cs="宋体" w:hint="eastAsia"/>
                <w:kern w:val="0"/>
                <w:sz w:val="24"/>
                <w:szCs w:val="24"/>
              </w:rPr>
              <w:t>、</w:t>
            </w:r>
            <w:r w:rsidRPr="0026389A">
              <w:rPr>
                <w:rFonts w:ascii="宋体" w:hAnsi="宋体" w:cs="宋体"/>
                <w:kern w:val="0"/>
                <w:sz w:val="24"/>
                <w:szCs w:val="24"/>
              </w:rPr>
              <w:t>Oracle</w:t>
            </w:r>
            <w:r w:rsidRPr="0026389A">
              <w:rPr>
                <w:rFonts w:ascii="宋体" w:hAnsi="宋体" w:cs="宋体" w:hint="eastAsia"/>
                <w:kern w:val="0"/>
                <w:sz w:val="24"/>
                <w:szCs w:val="24"/>
              </w:rPr>
              <w:t>、</w:t>
            </w:r>
            <w:r w:rsidRPr="0026389A">
              <w:rPr>
                <w:rFonts w:ascii="宋体" w:hAnsi="宋体" w:cs="宋体"/>
                <w:kern w:val="0"/>
                <w:sz w:val="24"/>
                <w:szCs w:val="24"/>
              </w:rPr>
              <w:t>MSSQL</w:t>
            </w:r>
            <w:r w:rsidRPr="0026389A">
              <w:rPr>
                <w:rFonts w:ascii="宋体" w:hAnsi="宋体" w:cs="宋体" w:hint="eastAsia"/>
                <w:kern w:val="0"/>
                <w:sz w:val="24"/>
                <w:szCs w:val="24"/>
              </w:rPr>
              <w:t>）的弱密码扫描功能；</w:t>
            </w:r>
          </w:p>
          <w:p w:rsidR="0088223F" w:rsidRPr="0026389A" w:rsidRDefault="0088223F">
            <w:pPr>
              <w:widowControl/>
              <w:rPr>
                <w:rFonts w:ascii="宋体" w:cs="宋体"/>
                <w:kern w:val="0"/>
                <w:sz w:val="24"/>
                <w:szCs w:val="24"/>
              </w:rPr>
            </w:pPr>
            <w:r w:rsidRPr="0026389A">
              <w:rPr>
                <w:rFonts w:ascii="宋体" w:hAnsi="宋体" w:cs="宋体" w:hint="eastAsia"/>
                <w:kern w:val="0"/>
                <w:sz w:val="24"/>
                <w:szCs w:val="24"/>
              </w:rPr>
              <w:t>★支持同防火墙访问控制规则进行联动，可以针对检测到的攻击源</w:t>
            </w:r>
            <w:r w:rsidRPr="0026389A">
              <w:rPr>
                <w:rFonts w:ascii="宋体" w:hAnsi="宋体" w:cs="宋体"/>
                <w:kern w:val="0"/>
                <w:sz w:val="24"/>
                <w:szCs w:val="24"/>
              </w:rPr>
              <w:t>IP</w:t>
            </w:r>
            <w:r w:rsidRPr="0026389A">
              <w:rPr>
                <w:rFonts w:ascii="宋体" w:hAnsi="宋体" w:cs="宋体" w:hint="eastAsia"/>
                <w:kern w:val="0"/>
                <w:sz w:val="24"/>
                <w:szCs w:val="24"/>
              </w:rPr>
              <w:t>进行联动封锁，支持自定义封锁时间。</w:t>
            </w:r>
          </w:p>
        </w:tc>
      </w:tr>
    </w:tbl>
    <w:p w:rsidR="0088223F" w:rsidRPr="00432928" w:rsidRDefault="0088223F">
      <w:pPr>
        <w:pStyle w:val="Heading5"/>
        <w:rPr>
          <w:rFonts w:ascii="宋体"/>
        </w:rPr>
      </w:pPr>
      <w:smartTag w:uri="urn:schemas-microsoft-com:office:smarttags" w:element="chsdate">
        <w:smartTagPr>
          <w:attr w:name="IsROCDate" w:val="False"/>
          <w:attr w:name="IsLunarDate" w:val="False"/>
          <w:attr w:name="Day" w:val="30"/>
          <w:attr w:name="Month" w:val="12"/>
          <w:attr w:name="Year" w:val="1899"/>
        </w:smartTagPr>
        <w:r w:rsidRPr="00432928">
          <w:rPr>
            <w:rFonts w:ascii="宋体" w:hAnsi="宋体"/>
          </w:rPr>
          <w:t>2.2.3</w:t>
        </w:r>
      </w:smartTag>
      <w:r w:rsidRPr="00432928">
        <w:rPr>
          <w:rFonts w:ascii="宋体" w:hAnsi="宋体"/>
        </w:rPr>
        <w:t xml:space="preserve"> </w:t>
      </w:r>
      <w:r w:rsidRPr="00432928">
        <w:rPr>
          <w:rFonts w:ascii="宋体" w:hAnsi="宋体" w:hint="eastAsia"/>
        </w:rPr>
        <w:t>服务器</w:t>
      </w:r>
    </w:p>
    <w:tbl>
      <w:tblPr>
        <w:tblW w:w="8650" w:type="dxa"/>
        <w:tblInd w:w="103" w:type="dxa"/>
        <w:tblLayout w:type="fixed"/>
        <w:tblLook w:val="00A0"/>
      </w:tblPr>
      <w:tblGrid>
        <w:gridCol w:w="1429"/>
        <w:gridCol w:w="7221"/>
      </w:tblGrid>
      <w:tr w:rsidR="0088223F" w:rsidRPr="0026389A" w:rsidTr="00432928">
        <w:trPr>
          <w:trHeight w:val="300"/>
        </w:trPr>
        <w:tc>
          <w:tcPr>
            <w:tcW w:w="1429" w:type="dxa"/>
            <w:tcBorders>
              <w:top w:val="single" w:sz="4" w:space="0" w:color="auto"/>
              <w:left w:val="single" w:sz="4" w:space="0" w:color="auto"/>
              <w:bottom w:val="single" w:sz="4" w:space="0" w:color="auto"/>
              <w:right w:val="single" w:sz="4" w:space="0" w:color="auto"/>
            </w:tcBorders>
            <w:shd w:val="clear" w:color="auto" w:fill="BFBFBF"/>
            <w:vAlign w:val="center"/>
          </w:tcPr>
          <w:p w:rsidR="0088223F" w:rsidRPr="0026389A" w:rsidRDefault="0088223F">
            <w:pPr>
              <w:widowControl/>
              <w:spacing w:line="360" w:lineRule="auto"/>
              <w:jc w:val="center"/>
              <w:rPr>
                <w:rFonts w:ascii="宋体" w:cs="宋体"/>
                <w:b/>
                <w:bCs/>
                <w:kern w:val="0"/>
                <w:sz w:val="24"/>
                <w:szCs w:val="24"/>
              </w:rPr>
            </w:pPr>
            <w:r w:rsidRPr="0026389A">
              <w:rPr>
                <w:rFonts w:ascii="宋体" w:hAnsi="宋体" w:cs="宋体" w:hint="eastAsia"/>
                <w:b/>
                <w:bCs/>
                <w:kern w:val="0"/>
                <w:sz w:val="24"/>
                <w:szCs w:val="24"/>
              </w:rPr>
              <w:t>名称</w:t>
            </w:r>
          </w:p>
        </w:tc>
        <w:tc>
          <w:tcPr>
            <w:tcW w:w="7221" w:type="dxa"/>
            <w:tcBorders>
              <w:top w:val="single" w:sz="4" w:space="0" w:color="auto"/>
              <w:left w:val="nil"/>
              <w:bottom w:val="single" w:sz="4" w:space="0" w:color="auto"/>
              <w:right w:val="single" w:sz="4" w:space="0" w:color="auto"/>
            </w:tcBorders>
            <w:shd w:val="clear" w:color="auto" w:fill="BFBFBF"/>
            <w:vAlign w:val="center"/>
          </w:tcPr>
          <w:p w:rsidR="0088223F" w:rsidRPr="0026389A" w:rsidRDefault="0088223F">
            <w:pPr>
              <w:widowControl/>
              <w:spacing w:line="360" w:lineRule="auto"/>
              <w:jc w:val="center"/>
              <w:rPr>
                <w:rFonts w:ascii="宋体" w:cs="宋体"/>
                <w:b/>
                <w:bCs/>
                <w:kern w:val="0"/>
                <w:sz w:val="24"/>
                <w:szCs w:val="24"/>
              </w:rPr>
            </w:pPr>
            <w:r w:rsidRPr="0026389A">
              <w:rPr>
                <w:rFonts w:ascii="宋体" w:hAnsi="宋体" w:cs="宋体" w:hint="eastAsia"/>
                <w:b/>
                <w:bCs/>
                <w:kern w:val="0"/>
                <w:sz w:val="24"/>
                <w:szCs w:val="24"/>
              </w:rPr>
              <w:t>配置</w:t>
            </w:r>
          </w:p>
        </w:tc>
      </w:tr>
      <w:tr w:rsidR="0088223F" w:rsidRPr="0026389A">
        <w:trPr>
          <w:trHeight w:val="876"/>
        </w:trPr>
        <w:tc>
          <w:tcPr>
            <w:tcW w:w="1429" w:type="dxa"/>
            <w:tcBorders>
              <w:top w:val="nil"/>
              <w:left w:val="single" w:sz="4" w:space="0" w:color="auto"/>
              <w:bottom w:val="single" w:sz="4" w:space="0" w:color="auto"/>
              <w:right w:val="single" w:sz="4" w:space="0" w:color="auto"/>
            </w:tcBorders>
            <w:vAlign w:val="center"/>
          </w:tcPr>
          <w:p w:rsidR="0088223F" w:rsidRPr="0026389A" w:rsidRDefault="0088223F">
            <w:pPr>
              <w:widowControl/>
              <w:spacing w:line="360" w:lineRule="auto"/>
              <w:jc w:val="center"/>
              <w:rPr>
                <w:rFonts w:ascii="宋体" w:cs="宋体"/>
                <w:kern w:val="0"/>
                <w:sz w:val="24"/>
                <w:szCs w:val="24"/>
              </w:rPr>
            </w:pPr>
            <w:r w:rsidRPr="0026389A">
              <w:rPr>
                <w:rFonts w:ascii="宋体" w:hAnsi="宋体" w:cs="宋体" w:hint="eastAsia"/>
                <w:kern w:val="0"/>
                <w:sz w:val="24"/>
                <w:szCs w:val="24"/>
              </w:rPr>
              <w:t>机架服务器</w:t>
            </w:r>
          </w:p>
        </w:tc>
        <w:tc>
          <w:tcPr>
            <w:tcW w:w="7221" w:type="dxa"/>
            <w:tcBorders>
              <w:top w:val="nil"/>
              <w:left w:val="nil"/>
              <w:bottom w:val="single" w:sz="4" w:space="0" w:color="auto"/>
              <w:right w:val="single" w:sz="4" w:space="0" w:color="auto"/>
            </w:tcBorders>
            <w:vAlign w:val="center"/>
          </w:tcPr>
          <w:p w:rsidR="0088223F" w:rsidRDefault="0088223F" w:rsidP="005858DB">
            <w:pPr>
              <w:widowControl/>
              <w:jc w:val="left"/>
              <w:rPr>
                <w:rFonts w:ascii="宋体" w:cs="宋体"/>
                <w:kern w:val="0"/>
                <w:sz w:val="24"/>
                <w:szCs w:val="24"/>
              </w:rPr>
            </w:pPr>
            <w:r w:rsidRPr="005858DB">
              <w:rPr>
                <w:rFonts w:ascii="宋体" w:hAnsi="宋体" w:cs="宋体"/>
                <w:kern w:val="0"/>
                <w:sz w:val="24"/>
                <w:szCs w:val="24"/>
              </w:rPr>
              <w:t>DELL R430 1U</w:t>
            </w:r>
            <w:r w:rsidRPr="005858DB">
              <w:rPr>
                <w:rFonts w:ascii="宋体" w:hAnsi="宋体" w:cs="宋体" w:hint="eastAsia"/>
                <w:kern w:val="0"/>
                <w:sz w:val="24"/>
                <w:szCs w:val="24"/>
              </w:rPr>
              <w:t>机架式服务器</w:t>
            </w:r>
            <w:r w:rsidRPr="005858DB">
              <w:rPr>
                <w:rFonts w:ascii="宋体" w:cs="宋体"/>
                <w:kern w:val="0"/>
                <w:sz w:val="24"/>
                <w:szCs w:val="24"/>
              </w:rPr>
              <w:t> </w:t>
            </w:r>
            <w:r w:rsidRPr="005858DB">
              <w:rPr>
                <w:rFonts w:ascii="宋体" w:hAnsi="宋体" w:cs="宋体"/>
                <w:kern w:val="0"/>
                <w:sz w:val="24"/>
                <w:szCs w:val="24"/>
              </w:rPr>
              <w:t>(</w:t>
            </w:r>
            <w:r w:rsidRPr="005858DB">
              <w:rPr>
                <w:rFonts w:ascii="宋体" w:hAnsi="宋体" w:cs="宋体" w:hint="eastAsia"/>
                <w:kern w:val="0"/>
                <w:sz w:val="24"/>
                <w:szCs w:val="24"/>
              </w:rPr>
              <w:t>支持</w:t>
            </w:r>
            <w:r w:rsidRPr="005858DB">
              <w:rPr>
                <w:rFonts w:ascii="宋体" w:hAnsi="宋体" w:cs="宋体"/>
                <w:kern w:val="0"/>
                <w:sz w:val="24"/>
                <w:szCs w:val="24"/>
              </w:rPr>
              <w:t>4</w:t>
            </w:r>
            <w:r w:rsidRPr="005858DB">
              <w:rPr>
                <w:rFonts w:ascii="宋体" w:hAnsi="宋体" w:cs="宋体" w:hint="eastAsia"/>
                <w:kern w:val="0"/>
                <w:sz w:val="24"/>
                <w:szCs w:val="24"/>
              </w:rPr>
              <w:t>块</w:t>
            </w:r>
            <w:r w:rsidRPr="005858DB">
              <w:rPr>
                <w:rFonts w:ascii="宋体" w:hAnsi="宋体" w:cs="宋体"/>
                <w:kern w:val="0"/>
                <w:sz w:val="24"/>
                <w:szCs w:val="24"/>
              </w:rPr>
              <w:t>2.5</w:t>
            </w:r>
            <w:r w:rsidRPr="005858DB">
              <w:rPr>
                <w:rFonts w:ascii="宋体" w:hAnsi="宋体" w:cs="宋体" w:hint="eastAsia"/>
                <w:kern w:val="0"/>
                <w:sz w:val="24"/>
                <w:szCs w:val="24"/>
              </w:rPr>
              <w:t>英寸或</w:t>
            </w:r>
            <w:r w:rsidRPr="005858DB">
              <w:rPr>
                <w:rFonts w:ascii="宋体" w:hAnsi="宋体" w:cs="宋体"/>
                <w:kern w:val="0"/>
                <w:sz w:val="24"/>
                <w:szCs w:val="24"/>
              </w:rPr>
              <w:t>3.5</w:t>
            </w:r>
            <w:r w:rsidRPr="005858DB">
              <w:rPr>
                <w:rFonts w:ascii="宋体" w:hAnsi="宋体" w:cs="宋体" w:hint="eastAsia"/>
                <w:kern w:val="0"/>
                <w:sz w:val="24"/>
                <w:szCs w:val="24"/>
              </w:rPr>
              <w:t>英寸硬盘热插拔机箱</w:t>
            </w:r>
            <w:r w:rsidRPr="005858DB">
              <w:rPr>
                <w:rFonts w:ascii="宋体" w:hAnsi="宋体" w:cs="宋体"/>
                <w:kern w:val="0"/>
                <w:sz w:val="24"/>
                <w:szCs w:val="24"/>
              </w:rPr>
              <w:t>) </w:t>
            </w:r>
          </w:p>
          <w:p w:rsidR="0088223F" w:rsidRDefault="0088223F" w:rsidP="005858DB">
            <w:pPr>
              <w:widowControl/>
              <w:jc w:val="left"/>
              <w:rPr>
                <w:rFonts w:ascii="宋体" w:cs="宋体"/>
                <w:kern w:val="0"/>
                <w:sz w:val="24"/>
                <w:szCs w:val="24"/>
              </w:rPr>
            </w:pPr>
            <w:r w:rsidRPr="005858DB">
              <w:rPr>
                <w:rFonts w:ascii="宋体" w:hAnsi="宋体" w:cs="宋体" w:hint="eastAsia"/>
                <w:kern w:val="0"/>
                <w:sz w:val="24"/>
                <w:szCs w:val="24"/>
              </w:rPr>
              <w:t>主板芯片：英特尔®</w:t>
            </w:r>
            <w:r w:rsidRPr="005858DB">
              <w:rPr>
                <w:rFonts w:ascii="宋体" w:cs="宋体"/>
                <w:kern w:val="0"/>
                <w:sz w:val="24"/>
                <w:szCs w:val="24"/>
              </w:rPr>
              <w:t> </w:t>
            </w:r>
            <w:r w:rsidRPr="005858DB">
              <w:rPr>
                <w:rFonts w:ascii="宋体" w:hAnsi="宋体" w:cs="宋体"/>
                <w:kern w:val="0"/>
                <w:sz w:val="24"/>
                <w:szCs w:val="24"/>
              </w:rPr>
              <w:t>C610</w:t>
            </w:r>
            <w:r w:rsidRPr="005858DB">
              <w:rPr>
                <w:rFonts w:ascii="宋体" w:hAnsi="宋体" w:cs="宋体" w:hint="eastAsia"/>
                <w:kern w:val="0"/>
                <w:sz w:val="24"/>
                <w:szCs w:val="24"/>
              </w:rPr>
              <w:t>系列芯片组</w:t>
            </w:r>
            <w:r w:rsidRPr="005858DB">
              <w:rPr>
                <w:rFonts w:ascii="宋体" w:cs="宋体"/>
                <w:kern w:val="0"/>
                <w:sz w:val="24"/>
                <w:szCs w:val="24"/>
              </w:rPr>
              <w:t> </w:t>
            </w:r>
          </w:p>
          <w:p w:rsidR="0088223F" w:rsidRDefault="0088223F" w:rsidP="005858DB">
            <w:pPr>
              <w:widowControl/>
              <w:jc w:val="left"/>
              <w:rPr>
                <w:rFonts w:ascii="宋体" w:cs="宋体"/>
                <w:kern w:val="0"/>
                <w:sz w:val="24"/>
                <w:szCs w:val="24"/>
              </w:rPr>
            </w:pPr>
            <w:r w:rsidRPr="005858DB">
              <w:rPr>
                <w:rFonts w:ascii="宋体" w:hAnsi="宋体" w:cs="宋体"/>
                <w:kern w:val="0"/>
                <w:sz w:val="24"/>
                <w:szCs w:val="24"/>
              </w:rPr>
              <w:t>CPU</w:t>
            </w:r>
            <w:r w:rsidRPr="005858DB">
              <w:rPr>
                <w:rFonts w:ascii="宋体" w:hAnsi="宋体" w:cs="宋体" w:hint="eastAsia"/>
                <w:kern w:val="0"/>
                <w:sz w:val="24"/>
                <w:szCs w:val="24"/>
              </w:rPr>
              <w:t>：</w:t>
            </w:r>
            <w:r w:rsidRPr="005858DB">
              <w:rPr>
                <w:rFonts w:ascii="宋体" w:cs="宋体"/>
                <w:kern w:val="0"/>
                <w:sz w:val="24"/>
                <w:szCs w:val="24"/>
              </w:rPr>
              <w:t> </w:t>
            </w:r>
            <w:r w:rsidRPr="005858DB">
              <w:rPr>
                <w:rFonts w:ascii="宋体" w:hAnsi="宋体" w:cs="宋体"/>
                <w:kern w:val="0"/>
                <w:sz w:val="24"/>
                <w:szCs w:val="24"/>
              </w:rPr>
              <w:t>2*Xeon E5-2603V3 1.6GHz </w:t>
            </w:r>
            <w:smartTag w:uri="urn:schemas-microsoft-com:office:smarttags" w:element="chmetcnv">
              <w:smartTagPr>
                <w:attr w:name="TCSC" w:val="0"/>
                <w:attr w:name="NumberType" w:val="1"/>
                <w:attr w:name="Negative" w:val="False"/>
                <w:attr w:name="HasSpace" w:val="False"/>
                <w:attr w:name="SourceValue" w:val="15"/>
                <w:attr w:name="UnitName" w:val="m"/>
              </w:smartTagPr>
              <w:r w:rsidRPr="005858DB">
                <w:rPr>
                  <w:rFonts w:ascii="宋体" w:hAnsi="宋体" w:cs="宋体"/>
                  <w:kern w:val="0"/>
                  <w:sz w:val="24"/>
                  <w:szCs w:val="24"/>
                </w:rPr>
                <w:t>15M</w:t>
              </w:r>
            </w:smartTag>
            <w:r w:rsidRPr="005858DB">
              <w:rPr>
                <w:rFonts w:ascii="宋体" w:hAnsi="宋体" w:cs="宋体"/>
                <w:kern w:val="0"/>
                <w:sz w:val="24"/>
                <w:szCs w:val="24"/>
              </w:rPr>
              <w:t> L3</w:t>
            </w:r>
            <w:r w:rsidRPr="005858DB">
              <w:rPr>
                <w:rFonts w:ascii="宋体" w:hAnsi="宋体" w:cs="宋体" w:hint="eastAsia"/>
                <w:kern w:val="0"/>
                <w:sz w:val="24"/>
                <w:szCs w:val="24"/>
              </w:rPr>
              <w:t>缓存</w:t>
            </w:r>
            <w:r w:rsidRPr="005858DB">
              <w:rPr>
                <w:rFonts w:ascii="宋体" w:cs="宋体"/>
                <w:kern w:val="0"/>
                <w:sz w:val="24"/>
                <w:szCs w:val="24"/>
              </w:rPr>
              <w:t> </w:t>
            </w:r>
            <w:r w:rsidRPr="005858DB">
              <w:rPr>
                <w:rFonts w:ascii="宋体" w:hAnsi="宋体" w:cs="宋体"/>
                <w:kern w:val="0"/>
                <w:sz w:val="24"/>
                <w:szCs w:val="24"/>
              </w:rPr>
              <w:t>6</w:t>
            </w:r>
            <w:r w:rsidRPr="005858DB">
              <w:rPr>
                <w:rFonts w:ascii="宋体" w:hAnsi="宋体" w:cs="宋体" w:hint="eastAsia"/>
                <w:kern w:val="0"/>
                <w:sz w:val="24"/>
                <w:szCs w:val="24"/>
              </w:rPr>
              <w:t>核</w:t>
            </w:r>
            <w:r w:rsidRPr="005858DB">
              <w:rPr>
                <w:rFonts w:ascii="宋体" w:hAnsi="宋体" w:cs="宋体"/>
                <w:kern w:val="0"/>
                <w:sz w:val="24"/>
                <w:szCs w:val="24"/>
              </w:rPr>
              <w:t>6</w:t>
            </w:r>
            <w:r w:rsidRPr="005858DB">
              <w:rPr>
                <w:rFonts w:ascii="宋体" w:hAnsi="宋体" w:cs="宋体" w:hint="eastAsia"/>
                <w:kern w:val="0"/>
                <w:sz w:val="24"/>
                <w:szCs w:val="24"/>
              </w:rPr>
              <w:t>线程</w:t>
            </w:r>
            <w:r w:rsidRPr="005858DB">
              <w:rPr>
                <w:rFonts w:ascii="宋体" w:cs="宋体"/>
                <w:kern w:val="0"/>
                <w:sz w:val="24"/>
                <w:szCs w:val="24"/>
              </w:rPr>
              <w:t> </w:t>
            </w:r>
          </w:p>
          <w:p w:rsidR="0088223F" w:rsidRDefault="0088223F" w:rsidP="005858DB">
            <w:pPr>
              <w:widowControl/>
              <w:jc w:val="left"/>
              <w:rPr>
                <w:rFonts w:ascii="宋体" w:cs="宋体"/>
                <w:kern w:val="0"/>
                <w:sz w:val="24"/>
                <w:szCs w:val="24"/>
              </w:rPr>
            </w:pPr>
            <w:r w:rsidRPr="005858DB">
              <w:rPr>
                <w:rFonts w:ascii="宋体" w:hAnsi="宋体" w:cs="宋体" w:hint="eastAsia"/>
                <w:kern w:val="0"/>
                <w:sz w:val="24"/>
                <w:szCs w:val="24"/>
              </w:rPr>
              <w:t>内存：</w:t>
            </w:r>
            <w:smartTag w:uri="urn:schemas-microsoft-com:office:smarttags" w:element="chmetcnv">
              <w:smartTagPr>
                <w:attr w:name="TCSC" w:val="0"/>
                <w:attr w:name="NumberType" w:val="1"/>
                <w:attr w:name="Negative" w:val="False"/>
                <w:attr w:name="HasSpace" w:val="False"/>
                <w:attr w:name="SourceValue" w:val="32"/>
                <w:attr w:name="UnitName" w:val="g"/>
              </w:smartTagPr>
              <w:r w:rsidRPr="005858DB">
                <w:rPr>
                  <w:rFonts w:ascii="宋体" w:hAnsi="宋体" w:cs="宋体"/>
                  <w:kern w:val="0"/>
                  <w:sz w:val="24"/>
                  <w:szCs w:val="24"/>
                </w:rPr>
                <w:t>32G</w:t>
              </w:r>
            </w:smartTag>
            <w:r w:rsidRPr="005858DB">
              <w:rPr>
                <w:rFonts w:ascii="宋体" w:hAnsi="宋体" w:cs="宋体" w:hint="eastAsia"/>
                <w:kern w:val="0"/>
                <w:sz w:val="24"/>
                <w:szCs w:val="24"/>
              </w:rPr>
              <w:t>（</w:t>
            </w:r>
            <w:smartTag w:uri="urn:schemas-microsoft-com:office:smarttags" w:element="chmetcnv">
              <w:smartTagPr>
                <w:attr w:name="TCSC" w:val="0"/>
                <w:attr w:name="NumberType" w:val="1"/>
                <w:attr w:name="Negative" w:val="False"/>
                <w:attr w:name="HasSpace" w:val="False"/>
                <w:attr w:name="SourceValue" w:val="8"/>
                <w:attr w:name="UnitName" w:val="g"/>
              </w:smartTagPr>
              <w:r w:rsidRPr="005858DB">
                <w:rPr>
                  <w:rFonts w:ascii="宋体" w:hAnsi="宋体" w:cs="宋体"/>
                  <w:kern w:val="0"/>
                  <w:sz w:val="24"/>
                  <w:szCs w:val="24"/>
                </w:rPr>
                <w:t>8G</w:t>
              </w:r>
            </w:smartTag>
            <w:r w:rsidRPr="005858DB">
              <w:rPr>
                <w:rFonts w:ascii="宋体" w:hAnsi="宋体" w:cs="宋体"/>
                <w:kern w:val="0"/>
                <w:sz w:val="24"/>
                <w:szCs w:val="24"/>
              </w:rPr>
              <w:t>*4</w:t>
            </w:r>
            <w:r w:rsidRPr="005858DB">
              <w:rPr>
                <w:rFonts w:ascii="宋体" w:hAnsi="宋体" w:cs="宋体" w:hint="eastAsia"/>
                <w:kern w:val="0"/>
                <w:sz w:val="24"/>
                <w:szCs w:val="24"/>
              </w:rPr>
              <w:t>）</w:t>
            </w:r>
            <w:r w:rsidRPr="005858DB">
              <w:rPr>
                <w:rFonts w:ascii="宋体" w:cs="宋体"/>
                <w:kern w:val="0"/>
                <w:sz w:val="24"/>
                <w:szCs w:val="24"/>
              </w:rPr>
              <w:t> </w:t>
            </w:r>
            <w:r w:rsidRPr="005858DB">
              <w:rPr>
                <w:rFonts w:ascii="宋体" w:hAnsi="宋体" w:cs="宋体"/>
                <w:kern w:val="0"/>
                <w:sz w:val="24"/>
                <w:szCs w:val="24"/>
              </w:rPr>
              <w:t>2133 MHz RDIMM DDR4 </w:t>
            </w:r>
          </w:p>
          <w:p w:rsidR="0088223F" w:rsidRDefault="0088223F" w:rsidP="005858DB">
            <w:pPr>
              <w:widowControl/>
              <w:jc w:val="left"/>
              <w:rPr>
                <w:rFonts w:ascii="宋体" w:cs="宋体"/>
                <w:kern w:val="0"/>
                <w:sz w:val="24"/>
                <w:szCs w:val="24"/>
              </w:rPr>
            </w:pPr>
            <w:r w:rsidRPr="005858DB">
              <w:rPr>
                <w:rFonts w:ascii="宋体" w:hAnsi="宋体" w:cs="宋体" w:hint="eastAsia"/>
                <w:kern w:val="0"/>
                <w:sz w:val="24"/>
                <w:szCs w:val="24"/>
              </w:rPr>
              <w:t>硬盘：</w:t>
            </w:r>
            <w:r w:rsidRPr="005858DB">
              <w:rPr>
                <w:rFonts w:ascii="宋体" w:hAnsi="宋体" w:cs="宋体"/>
                <w:kern w:val="0"/>
                <w:sz w:val="24"/>
                <w:szCs w:val="24"/>
              </w:rPr>
              <w:t>2*2T 7.2K RPM </w:t>
            </w:r>
            <w:smartTag w:uri="urn:schemas-microsoft-com:office:smarttags" w:element="chmetcnv">
              <w:smartTagPr>
                <w:attr w:name="TCSC" w:val="0"/>
                <w:attr w:name="NumberType" w:val="1"/>
                <w:attr w:name="Negative" w:val="False"/>
                <w:attr w:name="HasSpace" w:val="False"/>
                <w:attr w:name="SourceValue" w:val="3.5"/>
                <w:attr w:name="UnitName" w:val="英寸"/>
              </w:smartTagPr>
              <w:r w:rsidRPr="005858DB">
                <w:rPr>
                  <w:rFonts w:ascii="宋体" w:hAnsi="宋体" w:cs="宋体"/>
                  <w:kern w:val="0"/>
                  <w:sz w:val="24"/>
                  <w:szCs w:val="24"/>
                </w:rPr>
                <w:t>3.5</w:t>
              </w:r>
              <w:r w:rsidRPr="005858DB">
                <w:rPr>
                  <w:rFonts w:ascii="宋体" w:hAnsi="宋体" w:cs="宋体" w:hint="eastAsia"/>
                  <w:kern w:val="0"/>
                  <w:sz w:val="24"/>
                  <w:szCs w:val="24"/>
                </w:rPr>
                <w:t>英寸</w:t>
              </w:r>
            </w:smartTag>
            <w:r w:rsidRPr="005858DB">
              <w:rPr>
                <w:rFonts w:ascii="宋体" w:hAnsi="宋体" w:cs="宋体"/>
                <w:kern w:val="0"/>
                <w:sz w:val="24"/>
                <w:szCs w:val="24"/>
              </w:rPr>
              <w:t>SAS </w:t>
            </w:r>
            <w:r w:rsidRPr="005858DB">
              <w:rPr>
                <w:rFonts w:ascii="宋体" w:hAnsi="宋体" w:cs="宋体" w:hint="eastAsia"/>
                <w:kern w:val="0"/>
                <w:sz w:val="24"/>
                <w:szCs w:val="24"/>
              </w:rPr>
              <w:t>阵列卡：</w:t>
            </w:r>
            <w:r w:rsidRPr="005858DB">
              <w:rPr>
                <w:rFonts w:ascii="宋体" w:hAnsi="宋体" w:cs="宋体"/>
                <w:kern w:val="0"/>
                <w:sz w:val="24"/>
                <w:szCs w:val="24"/>
              </w:rPr>
              <w:t>PERC H730 </w:t>
            </w:r>
            <w:smartTag w:uri="urn:schemas-microsoft-com:office:smarttags" w:element="chmetcnv">
              <w:smartTagPr>
                <w:attr w:name="TCSC" w:val="0"/>
                <w:attr w:name="NumberType" w:val="1"/>
                <w:attr w:name="Negative" w:val="False"/>
                <w:attr w:name="HasSpace" w:val="False"/>
                <w:attr w:name="SourceValue" w:val="1"/>
                <w:attr w:name="UnitName" w:val="g"/>
              </w:smartTagPr>
              <w:r w:rsidRPr="005858DB">
                <w:rPr>
                  <w:rFonts w:ascii="宋体" w:hAnsi="宋体" w:cs="宋体"/>
                  <w:kern w:val="0"/>
                  <w:sz w:val="24"/>
                  <w:szCs w:val="24"/>
                </w:rPr>
                <w:t>1G</w:t>
              </w:r>
            </w:smartTag>
            <w:r w:rsidRPr="005858DB">
              <w:rPr>
                <w:rFonts w:ascii="宋体" w:hAnsi="宋体" w:cs="宋体" w:hint="eastAsia"/>
                <w:kern w:val="0"/>
                <w:sz w:val="24"/>
                <w:szCs w:val="24"/>
              </w:rPr>
              <w:t>缓存</w:t>
            </w:r>
            <w:r w:rsidRPr="005858DB">
              <w:rPr>
                <w:rFonts w:ascii="宋体" w:cs="宋体"/>
                <w:kern w:val="0"/>
                <w:sz w:val="24"/>
                <w:szCs w:val="24"/>
              </w:rPr>
              <w:t> </w:t>
            </w:r>
            <w:r w:rsidRPr="005858DB">
              <w:rPr>
                <w:rFonts w:ascii="宋体" w:hAnsi="宋体" w:cs="宋体"/>
                <w:kern w:val="0"/>
                <w:sz w:val="24"/>
                <w:szCs w:val="24"/>
              </w:rPr>
              <w:t>(</w:t>
            </w:r>
            <w:r w:rsidRPr="005858DB">
              <w:rPr>
                <w:rFonts w:ascii="宋体" w:hAnsi="宋体" w:cs="宋体" w:hint="eastAsia"/>
                <w:kern w:val="0"/>
                <w:sz w:val="24"/>
                <w:szCs w:val="24"/>
              </w:rPr>
              <w:t>支持</w:t>
            </w:r>
            <w:r w:rsidRPr="005858DB">
              <w:rPr>
                <w:rFonts w:ascii="宋体" w:cs="宋体"/>
                <w:kern w:val="0"/>
                <w:sz w:val="24"/>
                <w:szCs w:val="24"/>
              </w:rPr>
              <w:t> </w:t>
            </w:r>
            <w:r w:rsidRPr="005858DB">
              <w:rPr>
                <w:rFonts w:ascii="宋体" w:hAnsi="宋体" w:cs="宋体"/>
                <w:kern w:val="0"/>
                <w:sz w:val="24"/>
                <w:szCs w:val="24"/>
              </w:rPr>
              <w:t>RAID</w:t>
            </w:r>
            <w:smartTag w:uri="urn:schemas-microsoft-com:office:smarttags" w:element="chsdate">
              <w:smartTagPr>
                <w:attr w:name="IsROCDate" w:val="False"/>
                <w:attr w:name="IsLunarDate" w:val="False"/>
                <w:attr w:name="Day" w:val="30"/>
                <w:attr w:name="Month" w:val="12"/>
                <w:attr w:name="Year" w:val="1899"/>
              </w:smartTagPr>
              <w:r w:rsidRPr="005858DB">
                <w:rPr>
                  <w:rFonts w:ascii="宋体" w:hAnsi="宋体" w:cs="宋体"/>
                  <w:kern w:val="0"/>
                  <w:sz w:val="24"/>
                  <w:szCs w:val="24"/>
                </w:rPr>
                <w:t>0.1.5</w:t>
              </w:r>
            </w:smartTag>
            <w:r w:rsidRPr="005858DB">
              <w:rPr>
                <w:rFonts w:ascii="宋体" w:hAnsi="宋体" w:cs="宋体"/>
                <w:kern w:val="0"/>
                <w:sz w:val="24"/>
                <w:szCs w:val="24"/>
              </w:rPr>
              <w:t>.6.10) </w:t>
            </w:r>
          </w:p>
          <w:p w:rsidR="0088223F" w:rsidRDefault="0088223F" w:rsidP="009353A3">
            <w:pPr>
              <w:widowControl/>
              <w:jc w:val="left"/>
              <w:rPr>
                <w:rFonts w:ascii="宋体" w:cs="宋体"/>
                <w:kern w:val="0"/>
                <w:sz w:val="24"/>
                <w:szCs w:val="24"/>
              </w:rPr>
            </w:pPr>
            <w:r w:rsidRPr="005858DB">
              <w:rPr>
                <w:rFonts w:ascii="宋体" w:hAnsi="宋体" w:cs="宋体" w:hint="eastAsia"/>
                <w:kern w:val="0"/>
                <w:sz w:val="24"/>
                <w:szCs w:val="24"/>
              </w:rPr>
              <w:t>电源：单电源</w:t>
            </w:r>
            <w:r w:rsidRPr="005858DB">
              <w:rPr>
                <w:rFonts w:ascii="宋体" w:cs="宋体"/>
                <w:kern w:val="0"/>
                <w:sz w:val="24"/>
                <w:szCs w:val="24"/>
              </w:rPr>
              <w:t>  </w:t>
            </w:r>
          </w:p>
          <w:p w:rsidR="0088223F" w:rsidRPr="005858DB" w:rsidRDefault="0088223F" w:rsidP="009353A3">
            <w:pPr>
              <w:widowControl/>
              <w:jc w:val="left"/>
              <w:rPr>
                <w:rFonts w:ascii="宋体" w:hAnsi="宋体" w:cs="宋体"/>
                <w:kern w:val="0"/>
                <w:sz w:val="24"/>
                <w:szCs w:val="24"/>
              </w:rPr>
            </w:pPr>
            <w:r w:rsidRPr="005858DB">
              <w:rPr>
                <w:rFonts w:ascii="宋体" w:hAnsi="宋体" w:cs="宋体"/>
                <w:kern w:val="0"/>
                <w:sz w:val="24"/>
                <w:szCs w:val="24"/>
              </w:rPr>
              <w:t>LOM </w:t>
            </w:r>
            <w:r w:rsidRPr="005858DB">
              <w:rPr>
                <w:rFonts w:ascii="宋体" w:hAnsi="宋体" w:cs="宋体" w:hint="eastAsia"/>
                <w:kern w:val="0"/>
                <w:sz w:val="24"/>
                <w:szCs w:val="24"/>
              </w:rPr>
              <w:t>光驱：</w:t>
            </w:r>
            <w:r w:rsidRPr="005858DB">
              <w:rPr>
                <w:rFonts w:ascii="宋体" w:hAnsi="宋体" w:cs="宋体"/>
                <w:kern w:val="0"/>
                <w:sz w:val="24"/>
                <w:szCs w:val="24"/>
              </w:rPr>
              <w:t xml:space="preserve">DVD </w:t>
            </w:r>
          </w:p>
        </w:tc>
      </w:tr>
      <w:tr w:rsidR="0088223F" w:rsidRPr="0026389A">
        <w:trPr>
          <w:trHeight w:val="228"/>
        </w:trPr>
        <w:tc>
          <w:tcPr>
            <w:tcW w:w="1429" w:type="dxa"/>
            <w:tcBorders>
              <w:top w:val="nil"/>
              <w:left w:val="single" w:sz="4" w:space="0" w:color="auto"/>
              <w:bottom w:val="single" w:sz="4" w:space="0" w:color="auto"/>
              <w:right w:val="single" w:sz="4" w:space="0" w:color="auto"/>
            </w:tcBorders>
            <w:vAlign w:val="center"/>
          </w:tcPr>
          <w:p w:rsidR="0088223F" w:rsidRPr="0026389A" w:rsidRDefault="0088223F">
            <w:pPr>
              <w:widowControl/>
              <w:spacing w:line="360" w:lineRule="auto"/>
              <w:jc w:val="center"/>
              <w:rPr>
                <w:rFonts w:ascii="宋体" w:cs="宋体"/>
                <w:kern w:val="0"/>
                <w:sz w:val="24"/>
                <w:szCs w:val="24"/>
              </w:rPr>
            </w:pPr>
            <w:r w:rsidRPr="0026389A">
              <w:rPr>
                <w:rFonts w:ascii="宋体" w:hAnsi="宋体" w:cs="宋体" w:hint="eastAsia"/>
                <w:kern w:val="0"/>
                <w:sz w:val="24"/>
                <w:szCs w:val="24"/>
              </w:rPr>
              <w:t>内存</w:t>
            </w:r>
          </w:p>
        </w:tc>
        <w:tc>
          <w:tcPr>
            <w:tcW w:w="7221" w:type="dxa"/>
            <w:tcBorders>
              <w:top w:val="nil"/>
              <w:left w:val="nil"/>
              <w:bottom w:val="single" w:sz="4" w:space="0" w:color="auto"/>
              <w:right w:val="single" w:sz="4" w:space="0" w:color="auto"/>
            </w:tcBorders>
            <w:vAlign w:val="center"/>
          </w:tcPr>
          <w:p w:rsidR="0088223F" w:rsidRPr="0026389A" w:rsidRDefault="0088223F">
            <w:pPr>
              <w:widowControl/>
              <w:spacing w:line="360" w:lineRule="auto"/>
              <w:jc w:val="left"/>
              <w:rPr>
                <w:rFonts w:ascii="宋体" w:cs="宋体"/>
                <w:kern w:val="0"/>
                <w:sz w:val="24"/>
                <w:szCs w:val="24"/>
              </w:rPr>
            </w:pPr>
            <w:smartTag w:uri="urn:schemas-microsoft-com:office:smarttags" w:element="chmetcnv">
              <w:smartTagPr>
                <w:attr w:name="TCSC" w:val="0"/>
                <w:attr w:name="NumberType" w:val="1"/>
                <w:attr w:name="Negative" w:val="False"/>
                <w:attr w:name="HasSpace" w:val="False"/>
                <w:attr w:name="SourceValue" w:val="32"/>
                <w:attr w:name="UnitName" w:val="g"/>
              </w:smartTagPr>
              <w:r>
                <w:rPr>
                  <w:rFonts w:ascii="宋体" w:hAnsi="宋体" w:cs="宋体"/>
                  <w:kern w:val="0"/>
                  <w:sz w:val="24"/>
                  <w:szCs w:val="24"/>
                </w:rPr>
                <w:t>32G</w:t>
              </w:r>
            </w:smartTag>
            <w:r w:rsidRPr="0026389A">
              <w:rPr>
                <w:rFonts w:ascii="宋体" w:hAnsi="宋体" w:cs="宋体" w:hint="eastAsia"/>
                <w:kern w:val="0"/>
                <w:sz w:val="24"/>
                <w:szCs w:val="24"/>
              </w:rPr>
              <w:t>低功耗内存。</w:t>
            </w:r>
          </w:p>
        </w:tc>
      </w:tr>
      <w:tr w:rsidR="0088223F" w:rsidRPr="0026389A">
        <w:trPr>
          <w:trHeight w:val="228"/>
        </w:trPr>
        <w:tc>
          <w:tcPr>
            <w:tcW w:w="1429" w:type="dxa"/>
            <w:tcBorders>
              <w:top w:val="nil"/>
              <w:left w:val="single" w:sz="4" w:space="0" w:color="auto"/>
              <w:bottom w:val="single" w:sz="4" w:space="0" w:color="auto"/>
              <w:right w:val="single" w:sz="4" w:space="0" w:color="auto"/>
            </w:tcBorders>
            <w:vAlign w:val="center"/>
          </w:tcPr>
          <w:p w:rsidR="0088223F" w:rsidRPr="0026389A" w:rsidRDefault="0088223F">
            <w:pPr>
              <w:widowControl/>
              <w:spacing w:line="360" w:lineRule="auto"/>
              <w:jc w:val="center"/>
              <w:rPr>
                <w:rFonts w:ascii="宋体" w:cs="宋体"/>
                <w:kern w:val="0"/>
                <w:sz w:val="24"/>
                <w:szCs w:val="24"/>
              </w:rPr>
            </w:pPr>
            <w:r w:rsidRPr="0026389A">
              <w:rPr>
                <w:rFonts w:ascii="宋体" w:hAnsi="宋体" w:cs="宋体" w:hint="eastAsia"/>
                <w:kern w:val="0"/>
                <w:sz w:val="24"/>
                <w:szCs w:val="24"/>
              </w:rPr>
              <w:t>网卡</w:t>
            </w:r>
          </w:p>
        </w:tc>
        <w:tc>
          <w:tcPr>
            <w:tcW w:w="7221" w:type="dxa"/>
            <w:tcBorders>
              <w:top w:val="nil"/>
              <w:left w:val="nil"/>
              <w:bottom w:val="single" w:sz="4" w:space="0" w:color="auto"/>
              <w:right w:val="single" w:sz="4" w:space="0" w:color="auto"/>
            </w:tcBorders>
            <w:vAlign w:val="center"/>
          </w:tcPr>
          <w:p w:rsidR="0088223F" w:rsidRPr="0026389A" w:rsidRDefault="0088223F">
            <w:pPr>
              <w:widowControl/>
              <w:spacing w:line="360" w:lineRule="auto"/>
              <w:jc w:val="left"/>
              <w:rPr>
                <w:rFonts w:ascii="宋体" w:cs="宋体"/>
                <w:kern w:val="0"/>
                <w:sz w:val="24"/>
                <w:szCs w:val="24"/>
              </w:rPr>
            </w:pPr>
            <w:r w:rsidRPr="00723453">
              <w:rPr>
                <w:rFonts w:ascii="宋体" w:hAnsi="宋体" w:cs="宋体"/>
                <w:kern w:val="0"/>
                <w:sz w:val="24"/>
                <w:szCs w:val="24"/>
              </w:rPr>
              <w:t>4</w:t>
            </w:r>
            <w:r w:rsidRPr="00723453">
              <w:rPr>
                <w:rFonts w:ascii="宋体" w:hAnsi="宋体" w:cs="宋体" w:hint="eastAsia"/>
                <w:kern w:val="0"/>
                <w:sz w:val="24"/>
                <w:szCs w:val="24"/>
              </w:rPr>
              <w:t>个</w:t>
            </w:r>
            <w:r w:rsidRPr="00723453">
              <w:rPr>
                <w:rFonts w:ascii="宋体" w:hAnsi="宋体" w:cs="宋体"/>
                <w:kern w:val="0"/>
                <w:sz w:val="24"/>
                <w:szCs w:val="24"/>
              </w:rPr>
              <w:t>1 GbE</w:t>
            </w:r>
          </w:p>
        </w:tc>
      </w:tr>
      <w:tr w:rsidR="0088223F" w:rsidRPr="0026389A">
        <w:trPr>
          <w:trHeight w:val="216"/>
        </w:trPr>
        <w:tc>
          <w:tcPr>
            <w:tcW w:w="1429" w:type="dxa"/>
            <w:tcBorders>
              <w:top w:val="nil"/>
              <w:left w:val="single" w:sz="4" w:space="0" w:color="auto"/>
              <w:bottom w:val="single" w:sz="4" w:space="0" w:color="auto"/>
              <w:right w:val="single" w:sz="4" w:space="0" w:color="auto"/>
            </w:tcBorders>
            <w:vAlign w:val="center"/>
          </w:tcPr>
          <w:p w:rsidR="0088223F" w:rsidRPr="0026389A" w:rsidRDefault="0088223F">
            <w:pPr>
              <w:widowControl/>
              <w:spacing w:line="360" w:lineRule="auto"/>
              <w:jc w:val="center"/>
              <w:rPr>
                <w:rFonts w:ascii="宋体" w:cs="宋体"/>
                <w:kern w:val="0"/>
                <w:sz w:val="24"/>
                <w:szCs w:val="24"/>
              </w:rPr>
            </w:pPr>
            <w:r w:rsidRPr="0026389A">
              <w:rPr>
                <w:rFonts w:ascii="宋体" w:hAnsi="宋体" w:cs="宋体" w:hint="eastAsia"/>
                <w:kern w:val="0"/>
                <w:sz w:val="24"/>
                <w:szCs w:val="24"/>
              </w:rPr>
              <w:t>操作系统支持</w:t>
            </w:r>
          </w:p>
        </w:tc>
        <w:tc>
          <w:tcPr>
            <w:tcW w:w="7221" w:type="dxa"/>
            <w:tcBorders>
              <w:top w:val="nil"/>
              <w:left w:val="nil"/>
              <w:bottom w:val="single" w:sz="4" w:space="0" w:color="auto"/>
              <w:right w:val="single" w:sz="4" w:space="0" w:color="auto"/>
            </w:tcBorders>
            <w:vAlign w:val="center"/>
          </w:tcPr>
          <w:p w:rsidR="0088223F" w:rsidRPr="0026389A" w:rsidRDefault="0088223F">
            <w:pPr>
              <w:widowControl/>
              <w:spacing w:line="360" w:lineRule="auto"/>
              <w:jc w:val="left"/>
              <w:rPr>
                <w:rFonts w:ascii="宋体" w:hAnsi="宋体"/>
                <w:sz w:val="24"/>
                <w:szCs w:val="24"/>
              </w:rPr>
            </w:pPr>
            <w:r w:rsidRPr="0026389A">
              <w:rPr>
                <w:rFonts w:ascii="宋体" w:hAnsi="宋体"/>
                <w:sz w:val="24"/>
                <w:szCs w:val="24"/>
              </w:rPr>
              <w:t>Microsoft</w:t>
            </w:r>
            <w:r w:rsidRPr="0026389A">
              <w:rPr>
                <w:rFonts w:ascii="宋体" w:hAnsi="宋体" w:hint="eastAsia"/>
                <w:sz w:val="24"/>
                <w:szCs w:val="24"/>
              </w:rPr>
              <w:t>®</w:t>
            </w:r>
            <w:r w:rsidRPr="0026389A">
              <w:rPr>
                <w:rFonts w:ascii="宋体" w:hAnsi="宋体"/>
                <w:sz w:val="24"/>
                <w:szCs w:val="24"/>
              </w:rPr>
              <w:t>Windowns Server</w:t>
            </w:r>
            <w:r w:rsidRPr="0026389A">
              <w:rPr>
                <w:rFonts w:ascii="宋体" w:hAnsi="宋体" w:hint="eastAsia"/>
                <w:sz w:val="24"/>
                <w:szCs w:val="24"/>
              </w:rPr>
              <w:t>®</w:t>
            </w:r>
            <w:r w:rsidRPr="0026389A">
              <w:rPr>
                <w:rFonts w:ascii="宋体" w:hAnsi="宋体"/>
                <w:sz w:val="24"/>
                <w:szCs w:val="24"/>
              </w:rPr>
              <w:t>2008R2;</w:t>
            </w:r>
          </w:p>
          <w:p w:rsidR="0088223F" w:rsidRPr="0026389A" w:rsidRDefault="0088223F">
            <w:pPr>
              <w:widowControl/>
              <w:spacing w:line="360" w:lineRule="auto"/>
              <w:jc w:val="left"/>
              <w:rPr>
                <w:rFonts w:ascii="宋体" w:hAnsi="宋体"/>
                <w:sz w:val="24"/>
                <w:szCs w:val="24"/>
              </w:rPr>
            </w:pPr>
            <w:r w:rsidRPr="0026389A">
              <w:rPr>
                <w:rFonts w:ascii="宋体" w:hAnsi="宋体"/>
                <w:sz w:val="24"/>
                <w:szCs w:val="24"/>
              </w:rPr>
              <w:t>Microsoft Windowns Server 2012;</w:t>
            </w:r>
          </w:p>
          <w:p w:rsidR="0088223F" w:rsidRPr="0026389A" w:rsidRDefault="0088223F">
            <w:pPr>
              <w:widowControl/>
              <w:spacing w:line="360" w:lineRule="auto"/>
              <w:jc w:val="left"/>
              <w:rPr>
                <w:rFonts w:ascii="宋体" w:hAnsi="宋体"/>
                <w:sz w:val="24"/>
                <w:szCs w:val="24"/>
              </w:rPr>
            </w:pPr>
            <w:r w:rsidRPr="0026389A">
              <w:rPr>
                <w:rFonts w:ascii="宋体" w:hAnsi="宋体"/>
                <w:sz w:val="24"/>
                <w:szCs w:val="24"/>
              </w:rPr>
              <w:t>Microsoft Windowns Server 2012R2;</w:t>
            </w:r>
          </w:p>
          <w:p w:rsidR="0088223F" w:rsidRPr="0026389A" w:rsidRDefault="0088223F">
            <w:pPr>
              <w:widowControl/>
              <w:spacing w:line="360" w:lineRule="auto"/>
              <w:jc w:val="left"/>
              <w:rPr>
                <w:rFonts w:ascii="宋体" w:hAnsi="宋体"/>
                <w:sz w:val="24"/>
                <w:szCs w:val="24"/>
              </w:rPr>
            </w:pPr>
            <w:r w:rsidRPr="0026389A">
              <w:rPr>
                <w:rFonts w:ascii="宋体" w:hAnsi="宋体"/>
                <w:sz w:val="24"/>
                <w:szCs w:val="24"/>
              </w:rPr>
              <w:t>Novell</w:t>
            </w:r>
            <w:r w:rsidRPr="0026389A">
              <w:rPr>
                <w:rFonts w:ascii="宋体" w:hAnsi="宋体" w:hint="eastAsia"/>
                <w:sz w:val="24"/>
                <w:szCs w:val="24"/>
              </w:rPr>
              <w:t>®</w:t>
            </w:r>
            <w:r w:rsidRPr="0026389A">
              <w:rPr>
                <w:rFonts w:ascii="宋体" w:hAnsi="宋体"/>
                <w:sz w:val="24"/>
                <w:szCs w:val="24"/>
              </w:rPr>
              <w:t>SUSE</w:t>
            </w:r>
            <w:r w:rsidRPr="0026389A">
              <w:rPr>
                <w:rFonts w:ascii="宋体" w:hAnsi="宋体" w:hint="eastAsia"/>
                <w:sz w:val="24"/>
                <w:szCs w:val="24"/>
              </w:rPr>
              <w:t>®</w:t>
            </w:r>
            <w:r w:rsidRPr="0026389A">
              <w:rPr>
                <w:rFonts w:ascii="宋体" w:hAnsi="宋体"/>
                <w:sz w:val="24"/>
                <w:szCs w:val="24"/>
              </w:rPr>
              <w:t>Linux Enterprise Server;</w:t>
            </w:r>
          </w:p>
          <w:p w:rsidR="0088223F" w:rsidRPr="0026389A" w:rsidRDefault="0088223F">
            <w:pPr>
              <w:widowControl/>
              <w:spacing w:line="360" w:lineRule="auto"/>
              <w:jc w:val="left"/>
              <w:rPr>
                <w:rFonts w:ascii="宋体" w:cs="宋体"/>
                <w:kern w:val="0"/>
                <w:sz w:val="24"/>
                <w:szCs w:val="24"/>
              </w:rPr>
            </w:pPr>
            <w:r w:rsidRPr="0026389A">
              <w:rPr>
                <w:rFonts w:ascii="宋体" w:hAnsi="宋体"/>
                <w:sz w:val="24"/>
                <w:szCs w:val="24"/>
              </w:rPr>
              <w:t>Red Hat</w:t>
            </w:r>
            <w:r w:rsidRPr="0026389A">
              <w:rPr>
                <w:rFonts w:ascii="宋体" w:hAnsi="宋体" w:hint="eastAsia"/>
                <w:sz w:val="24"/>
                <w:szCs w:val="24"/>
              </w:rPr>
              <w:t>®</w:t>
            </w:r>
            <w:r w:rsidRPr="0026389A">
              <w:rPr>
                <w:rFonts w:ascii="宋体" w:hAnsi="宋体"/>
                <w:sz w:val="24"/>
                <w:szCs w:val="24"/>
              </w:rPr>
              <w:t>Enterprise Linux</w:t>
            </w:r>
            <w:r w:rsidRPr="0026389A">
              <w:rPr>
                <w:rFonts w:ascii="宋体" w:hAnsi="宋体" w:hint="eastAsia"/>
                <w:sz w:val="24"/>
                <w:szCs w:val="24"/>
              </w:rPr>
              <w:t>；</w:t>
            </w:r>
            <w:r w:rsidRPr="0026389A">
              <w:rPr>
                <w:rFonts w:ascii="宋体" w:hAnsi="宋体"/>
                <w:sz w:val="24"/>
                <w:szCs w:val="24"/>
              </w:rPr>
              <w:t>Vmware</w:t>
            </w:r>
            <w:r w:rsidRPr="0026389A">
              <w:rPr>
                <w:rFonts w:ascii="宋体" w:hAnsi="宋体" w:hint="eastAsia"/>
                <w:sz w:val="24"/>
                <w:szCs w:val="24"/>
              </w:rPr>
              <w:t>®</w:t>
            </w:r>
            <w:r w:rsidRPr="0026389A">
              <w:rPr>
                <w:rFonts w:ascii="宋体" w:hAnsi="宋体"/>
                <w:sz w:val="24"/>
                <w:szCs w:val="24"/>
              </w:rPr>
              <w:t>ESX</w:t>
            </w:r>
            <w:r w:rsidRPr="0026389A">
              <w:rPr>
                <w:rFonts w:ascii="宋体" w:hAnsi="宋体" w:hint="eastAsia"/>
                <w:sz w:val="24"/>
                <w:szCs w:val="24"/>
              </w:rPr>
              <w:t>®</w:t>
            </w:r>
          </w:p>
        </w:tc>
      </w:tr>
    </w:tbl>
    <w:p w:rsidR="0088223F" w:rsidRPr="00432928" w:rsidRDefault="0088223F">
      <w:pPr>
        <w:pStyle w:val="Heading5"/>
        <w:rPr>
          <w:rFonts w:ascii="宋体"/>
        </w:rPr>
      </w:pPr>
      <w:smartTag w:uri="urn:schemas-microsoft-com:office:smarttags" w:element="chsdate">
        <w:smartTagPr>
          <w:attr w:name="IsROCDate" w:val="False"/>
          <w:attr w:name="IsLunarDate" w:val="False"/>
          <w:attr w:name="Day" w:val="30"/>
          <w:attr w:name="Month" w:val="12"/>
          <w:attr w:name="Year" w:val="1899"/>
        </w:smartTagPr>
        <w:r w:rsidRPr="00432928">
          <w:rPr>
            <w:rFonts w:ascii="宋体" w:hAnsi="宋体"/>
          </w:rPr>
          <w:t>2.2.4</w:t>
        </w:r>
      </w:smartTag>
      <w:r w:rsidRPr="00432928">
        <w:rPr>
          <w:rFonts w:ascii="宋体" w:hAnsi="宋体"/>
        </w:rPr>
        <w:t xml:space="preserve"> </w:t>
      </w:r>
      <w:r w:rsidRPr="00432928">
        <w:rPr>
          <w:rFonts w:ascii="宋体" w:hAnsi="宋体" w:hint="eastAsia"/>
        </w:rPr>
        <w:t>高级持续威胁预警系统</w:t>
      </w:r>
    </w:p>
    <w:tbl>
      <w:tblPr>
        <w:tblpPr w:leftFromText="180" w:rightFromText="180" w:vertAnchor="text" w:horzAnchor="page" w:tblpX="1432" w:tblpY="1288"/>
        <w:tblOverlap w:val="neve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417"/>
        <w:gridCol w:w="1559"/>
        <w:gridCol w:w="5012"/>
      </w:tblGrid>
      <w:tr w:rsidR="0088223F" w:rsidRPr="0026389A" w:rsidTr="0026389A">
        <w:trPr>
          <w:trHeight w:val="345"/>
          <w:tblHeader/>
        </w:trPr>
        <w:tc>
          <w:tcPr>
            <w:tcW w:w="4111" w:type="dxa"/>
            <w:gridSpan w:val="3"/>
            <w:shd w:val="clear" w:color="auto" w:fill="BFBFBF"/>
          </w:tcPr>
          <w:p w:rsidR="0088223F" w:rsidRPr="0026389A" w:rsidRDefault="0088223F" w:rsidP="0026389A">
            <w:pPr>
              <w:spacing w:line="360" w:lineRule="auto"/>
              <w:rPr>
                <w:rFonts w:ascii="宋体"/>
                <w:b/>
                <w:sz w:val="24"/>
                <w:szCs w:val="24"/>
              </w:rPr>
            </w:pPr>
            <w:r w:rsidRPr="0026389A">
              <w:rPr>
                <w:rFonts w:ascii="宋体" w:hAnsi="宋体" w:hint="eastAsia"/>
                <w:b/>
                <w:sz w:val="24"/>
                <w:szCs w:val="24"/>
              </w:rPr>
              <w:t>指标项</w:t>
            </w:r>
          </w:p>
        </w:tc>
        <w:tc>
          <w:tcPr>
            <w:tcW w:w="5012" w:type="dxa"/>
            <w:shd w:val="clear" w:color="auto" w:fill="BFBFBF"/>
          </w:tcPr>
          <w:p w:rsidR="0088223F" w:rsidRPr="0026389A" w:rsidRDefault="0088223F" w:rsidP="0026389A">
            <w:pPr>
              <w:spacing w:line="360" w:lineRule="auto"/>
              <w:rPr>
                <w:rFonts w:ascii="宋体"/>
                <w:b/>
                <w:sz w:val="24"/>
                <w:szCs w:val="24"/>
              </w:rPr>
            </w:pPr>
            <w:r w:rsidRPr="0026389A">
              <w:rPr>
                <w:rFonts w:ascii="宋体" w:hAnsi="宋体" w:hint="eastAsia"/>
                <w:b/>
                <w:sz w:val="24"/>
                <w:szCs w:val="24"/>
              </w:rPr>
              <w:t>功能描述</w:t>
            </w:r>
          </w:p>
        </w:tc>
      </w:tr>
      <w:tr w:rsidR="0088223F" w:rsidRPr="0026389A" w:rsidTr="0026389A">
        <w:trPr>
          <w:trHeight w:hRule="exact" w:val="6098"/>
        </w:trPr>
        <w:tc>
          <w:tcPr>
            <w:tcW w:w="1135" w:type="dxa"/>
            <w:vMerge w:val="restart"/>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威胁检测</w:t>
            </w:r>
          </w:p>
        </w:tc>
        <w:tc>
          <w:tcPr>
            <w:tcW w:w="1417" w:type="dxa"/>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文件检测</w:t>
            </w:r>
          </w:p>
        </w:tc>
        <w:tc>
          <w:tcPr>
            <w:tcW w:w="6571" w:type="dxa"/>
            <w:gridSpan w:val="2"/>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支持从</w:t>
            </w:r>
            <w:r w:rsidRPr="0026389A">
              <w:rPr>
                <w:rFonts w:ascii="宋体" w:hAnsi="宋体"/>
                <w:sz w:val="24"/>
                <w:szCs w:val="24"/>
              </w:rPr>
              <w:t>HTTP</w:t>
            </w:r>
            <w:r w:rsidRPr="0026389A">
              <w:rPr>
                <w:rFonts w:ascii="宋体" w:hAnsi="宋体" w:hint="eastAsia"/>
                <w:sz w:val="24"/>
                <w:szCs w:val="24"/>
              </w:rPr>
              <w:t>、</w:t>
            </w:r>
            <w:r w:rsidRPr="0026389A">
              <w:rPr>
                <w:rFonts w:ascii="宋体" w:hAnsi="宋体"/>
                <w:sz w:val="24"/>
                <w:szCs w:val="24"/>
              </w:rPr>
              <w:t>FTP</w:t>
            </w:r>
            <w:r w:rsidRPr="0026389A">
              <w:rPr>
                <w:rFonts w:ascii="宋体" w:hAnsi="宋体" w:hint="eastAsia"/>
                <w:sz w:val="24"/>
                <w:szCs w:val="24"/>
              </w:rPr>
              <w:t>、</w:t>
            </w:r>
            <w:r w:rsidRPr="0026389A">
              <w:rPr>
                <w:rFonts w:ascii="宋体" w:hAnsi="宋体"/>
                <w:sz w:val="24"/>
                <w:szCs w:val="24"/>
              </w:rPr>
              <w:t>POP3</w:t>
            </w:r>
            <w:r w:rsidRPr="0026389A">
              <w:rPr>
                <w:rFonts w:ascii="宋体" w:hAnsi="宋体" w:hint="eastAsia"/>
                <w:sz w:val="24"/>
                <w:szCs w:val="24"/>
              </w:rPr>
              <w:t>、</w:t>
            </w:r>
            <w:r w:rsidRPr="0026389A">
              <w:rPr>
                <w:rFonts w:ascii="宋体" w:hAnsi="宋体"/>
                <w:sz w:val="24"/>
                <w:szCs w:val="24"/>
              </w:rPr>
              <w:t>SMTP</w:t>
            </w:r>
            <w:r w:rsidRPr="0026389A">
              <w:rPr>
                <w:rFonts w:ascii="宋体" w:hAnsi="宋体" w:hint="eastAsia"/>
                <w:sz w:val="24"/>
                <w:szCs w:val="24"/>
              </w:rPr>
              <w:t>、</w:t>
            </w:r>
            <w:r w:rsidRPr="0026389A">
              <w:rPr>
                <w:rFonts w:ascii="宋体" w:hAnsi="宋体"/>
                <w:sz w:val="24"/>
                <w:szCs w:val="24"/>
              </w:rPr>
              <w:t>IMAP</w:t>
            </w:r>
            <w:r w:rsidRPr="0026389A">
              <w:rPr>
                <w:rFonts w:ascii="宋体" w:hAnsi="宋体" w:hint="eastAsia"/>
                <w:sz w:val="24"/>
                <w:szCs w:val="24"/>
              </w:rPr>
              <w:t>、</w:t>
            </w:r>
            <w:r w:rsidRPr="0026389A">
              <w:rPr>
                <w:rFonts w:ascii="宋体" w:hAnsi="宋体"/>
                <w:sz w:val="24"/>
                <w:szCs w:val="24"/>
              </w:rPr>
              <w:t>SMB/CIFS</w:t>
            </w:r>
            <w:r w:rsidRPr="0026389A">
              <w:rPr>
                <w:rFonts w:ascii="宋体" w:hAnsi="宋体" w:hint="eastAsia"/>
                <w:sz w:val="24"/>
                <w:szCs w:val="24"/>
              </w:rPr>
              <w:t>、</w:t>
            </w:r>
            <w:r w:rsidRPr="0026389A">
              <w:rPr>
                <w:rFonts w:ascii="宋体" w:hAnsi="宋体"/>
                <w:sz w:val="24"/>
                <w:szCs w:val="24"/>
              </w:rPr>
              <w:t>Webmail</w:t>
            </w:r>
            <w:r w:rsidRPr="0026389A">
              <w:rPr>
                <w:rFonts w:ascii="宋体" w:hAnsi="宋体" w:hint="eastAsia"/>
                <w:sz w:val="24"/>
                <w:szCs w:val="24"/>
              </w:rPr>
              <w:t>（</w:t>
            </w:r>
            <w:r w:rsidRPr="0026389A">
              <w:rPr>
                <w:rFonts w:ascii="宋体" w:hAnsi="宋体"/>
                <w:sz w:val="24"/>
                <w:szCs w:val="24"/>
              </w:rPr>
              <w:t>163</w:t>
            </w:r>
            <w:r w:rsidRPr="0026389A">
              <w:rPr>
                <w:rFonts w:ascii="宋体" w:hAnsi="宋体" w:hint="eastAsia"/>
                <w:sz w:val="24"/>
                <w:szCs w:val="24"/>
              </w:rPr>
              <w:t>、</w:t>
            </w:r>
            <w:r w:rsidRPr="0026389A">
              <w:rPr>
                <w:rFonts w:ascii="宋体" w:hAnsi="宋体"/>
                <w:sz w:val="24"/>
                <w:szCs w:val="24"/>
              </w:rPr>
              <w:t>126</w:t>
            </w:r>
            <w:r w:rsidRPr="0026389A">
              <w:rPr>
                <w:rFonts w:ascii="宋体" w:hAnsi="宋体" w:hint="eastAsia"/>
                <w:sz w:val="24"/>
                <w:szCs w:val="24"/>
              </w:rPr>
              <w:t>、</w:t>
            </w:r>
            <w:r w:rsidRPr="0026389A">
              <w:rPr>
                <w:rFonts w:ascii="宋体" w:hAnsi="宋体"/>
                <w:sz w:val="24"/>
                <w:szCs w:val="24"/>
              </w:rPr>
              <w:t>yeah</w:t>
            </w:r>
            <w:r w:rsidRPr="0026389A">
              <w:rPr>
                <w:rFonts w:ascii="宋体" w:hAnsi="宋体" w:hint="eastAsia"/>
                <w:sz w:val="24"/>
                <w:szCs w:val="24"/>
              </w:rPr>
              <w:t>）协议中还原出指定格式文件。</w:t>
            </w:r>
          </w:p>
          <w:p w:rsidR="0088223F" w:rsidRPr="0026389A" w:rsidRDefault="0088223F" w:rsidP="0026389A">
            <w:pPr>
              <w:spacing w:line="360" w:lineRule="auto"/>
              <w:rPr>
                <w:rFonts w:ascii="宋体"/>
                <w:sz w:val="24"/>
                <w:szCs w:val="24"/>
              </w:rPr>
            </w:pPr>
            <w:r w:rsidRPr="0026389A">
              <w:rPr>
                <w:rFonts w:ascii="宋体" w:hAnsi="宋体" w:hint="eastAsia"/>
                <w:sz w:val="24"/>
                <w:szCs w:val="24"/>
              </w:rPr>
              <w:t>支持包括</w:t>
            </w:r>
            <w:r w:rsidRPr="0026389A">
              <w:rPr>
                <w:rFonts w:ascii="宋体" w:hAnsi="宋体"/>
                <w:sz w:val="24"/>
                <w:szCs w:val="24"/>
              </w:rPr>
              <w:t>Office</w:t>
            </w:r>
            <w:r w:rsidRPr="0026389A">
              <w:rPr>
                <w:rFonts w:ascii="宋体" w:hAnsi="宋体" w:hint="eastAsia"/>
                <w:sz w:val="24"/>
                <w:szCs w:val="24"/>
              </w:rPr>
              <w:t>（</w:t>
            </w:r>
            <w:r w:rsidRPr="0026389A">
              <w:rPr>
                <w:rFonts w:ascii="宋体" w:hAnsi="宋体"/>
                <w:sz w:val="24"/>
                <w:szCs w:val="24"/>
              </w:rPr>
              <w:t>Word</w:t>
            </w:r>
            <w:r w:rsidRPr="0026389A">
              <w:rPr>
                <w:rFonts w:ascii="宋体" w:hAnsi="宋体" w:hint="eastAsia"/>
                <w:sz w:val="24"/>
                <w:szCs w:val="24"/>
              </w:rPr>
              <w:t>、</w:t>
            </w:r>
            <w:r w:rsidRPr="0026389A">
              <w:rPr>
                <w:rFonts w:ascii="宋体" w:hAnsi="宋体"/>
                <w:sz w:val="24"/>
                <w:szCs w:val="24"/>
              </w:rPr>
              <w:t>Excel</w:t>
            </w:r>
            <w:r w:rsidRPr="0026389A">
              <w:rPr>
                <w:rFonts w:ascii="宋体" w:hAnsi="宋体" w:hint="eastAsia"/>
                <w:sz w:val="24"/>
                <w:szCs w:val="24"/>
              </w:rPr>
              <w:t>、</w:t>
            </w:r>
            <w:r w:rsidRPr="0026389A">
              <w:rPr>
                <w:rFonts w:ascii="宋体" w:hAnsi="宋体"/>
                <w:sz w:val="24"/>
                <w:szCs w:val="24"/>
              </w:rPr>
              <w:t>PPT</w:t>
            </w:r>
            <w:r w:rsidRPr="0026389A">
              <w:rPr>
                <w:rFonts w:ascii="宋体" w:hAnsi="宋体" w:hint="eastAsia"/>
                <w:sz w:val="24"/>
                <w:szCs w:val="24"/>
              </w:rPr>
              <w:t>、</w:t>
            </w:r>
            <w:r w:rsidRPr="0026389A">
              <w:rPr>
                <w:rFonts w:ascii="宋体" w:hAnsi="宋体"/>
                <w:sz w:val="24"/>
                <w:szCs w:val="24"/>
              </w:rPr>
              <w:t>RTF</w:t>
            </w:r>
            <w:r w:rsidRPr="0026389A">
              <w:rPr>
                <w:rFonts w:ascii="宋体" w:hAnsi="宋体" w:hint="eastAsia"/>
                <w:sz w:val="24"/>
                <w:szCs w:val="24"/>
              </w:rPr>
              <w:t>）、</w:t>
            </w:r>
            <w:r w:rsidRPr="0026389A">
              <w:rPr>
                <w:rFonts w:ascii="宋体" w:hAnsi="宋体"/>
                <w:sz w:val="24"/>
                <w:szCs w:val="24"/>
              </w:rPr>
              <w:t>WPS</w:t>
            </w:r>
            <w:r w:rsidRPr="0026389A">
              <w:rPr>
                <w:rFonts w:ascii="宋体" w:hAnsi="宋体" w:hint="eastAsia"/>
                <w:sz w:val="24"/>
                <w:szCs w:val="24"/>
              </w:rPr>
              <w:t>、</w:t>
            </w:r>
            <w:r w:rsidRPr="0026389A">
              <w:rPr>
                <w:rFonts w:ascii="宋体" w:hAnsi="宋体"/>
                <w:sz w:val="24"/>
                <w:szCs w:val="24"/>
              </w:rPr>
              <w:t>PDF</w:t>
            </w:r>
            <w:r w:rsidRPr="0026389A">
              <w:rPr>
                <w:rFonts w:ascii="宋体" w:hAnsi="宋体" w:hint="eastAsia"/>
                <w:sz w:val="24"/>
                <w:szCs w:val="24"/>
              </w:rPr>
              <w:t>、</w:t>
            </w:r>
            <w:r w:rsidRPr="0026389A">
              <w:rPr>
                <w:rFonts w:ascii="宋体" w:hAnsi="宋体"/>
                <w:sz w:val="24"/>
                <w:szCs w:val="24"/>
              </w:rPr>
              <w:t>HTML</w:t>
            </w:r>
            <w:r w:rsidRPr="0026389A">
              <w:rPr>
                <w:rFonts w:ascii="宋体" w:hAnsi="宋体" w:hint="eastAsia"/>
                <w:sz w:val="24"/>
                <w:szCs w:val="24"/>
              </w:rPr>
              <w:t>、</w:t>
            </w:r>
            <w:r w:rsidRPr="0026389A">
              <w:rPr>
                <w:rFonts w:ascii="宋体" w:hAnsi="宋体"/>
                <w:sz w:val="24"/>
                <w:szCs w:val="24"/>
              </w:rPr>
              <w:t>JS</w:t>
            </w:r>
            <w:r w:rsidRPr="0026389A">
              <w:rPr>
                <w:rFonts w:ascii="宋体" w:hAnsi="宋体" w:hint="eastAsia"/>
                <w:sz w:val="24"/>
                <w:szCs w:val="24"/>
              </w:rPr>
              <w:t>、</w:t>
            </w:r>
            <w:r w:rsidRPr="0026389A">
              <w:rPr>
                <w:rFonts w:ascii="宋体" w:hAnsi="宋体"/>
                <w:sz w:val="24"/>
                <w:szCs w:val="24"/>
              </w:rPr>
              <w:t>PE</w:t>
            </w:r>
            <w:r w:rsidRPr="0026389A">
              <w:rPr>
                <w:rFonts w:ascii="宋体" w:hAnsi="宋体" w:hint="eastAsia"/>
                <w:sz w:val="24"/>
                <w:szCs w:val="24"/>
              </w:rPr>
              <w:t>（</w:t>
            </w:r>
            <w:r w:rsidRPr="0026389A">
              <w:rPr>
                <w:rFonts w:ascii="宋体" w:hAnsi="宋体"/>
                <w:sz w:val="24"/>
                <w:szCs w:val="24"/>
              </w:rPr>
              <w:t>EXE</w:t>
            </w:r>
            <w:r w:rsidRPr="0026389A">
              <w:rPr>
                <w:rFonts w:ascii="宋体" w:hAnsi="宋体" w:hint="eastAsia"/>
                <w:sz w:val="24"/>
                <w:szCs w:val="24"/>
              </w:rPr>
              <w:t>、</w:t>
            </w:r>
            <w:r w:rsidRPr="0026389A">
              <w:rPr>
                <w:rFonts w:ascii="宋体" w:hAnsi="宋体"/>
                <w:sz w:val="24"/>
                <w:szCs w:val="24"/>
              </w:rPr>
              <w:t>DLL</w:t>
            </w:r>
            <w:r w:rsidRPr="0026389A">
              <w:rPr>
                <w:rFonts w:ascii="宋体" w:hAnsi="宋体" w:hint="eastAsia"/>
                <w:sz w:val="24"/>
                <w:szCs w:val="24"/>
              </w:rPr>
              <w:t>等）、压缩包（</w:t>
            </w:r>
            <w:r w:rsidRPr="0026389A">
              <w:rPr>
                <w:rFonts w:ascii="宋体" w:hAnsi="宋体"/>
                <w:sz w:val="24"/>
                <w:szCs w:val="24"/>
              </w:rPr>
              <w:t>ZIP</w:t>
            </w:r>
            <w:r w:rsidRPr="0026389A">
              <w:rPr>
                <w:rFonts w:ascii="宋体" w:hAnsi="宋体" w:hint="eastAsia"/>
                <w:sz w:val="24"/>
                <w:szCs w:val="24"/>
              </w:rPr>
              <w:t>、</w:t>
            </w:r>
            <w:r w:rsidRPr="0026389A">
              <w:rPr>
                <w:rFonts w:ascii="宋体" w:hAnsi="宋体"/>
                <w:sz w:val="24"/>
                <w:szCs w:val="24"/>
              </w:rPr>
              <w:t>7Z</w:t>
            </w:r>
            <w:r w:rsidRPr="0026389A">
              <w:rPr>
                <w:rFonts w:ascii="宋体" w:hAnsi="宋体" w:hint="eastAsia"/>
                <w:sz w:val="24"/>
                <w:szCs w:val="24"/>
              </w:rPr>
              <w:t>、</w:t>
            </w:r>
            <w:r w:rsidRPr="0026389A">
              <w:rPr>
                <w:rFonts w:ascii="宋体" w:hAnsi="宋体"/>
                <w:sz w:val="24"/>
                <w:szCs w:val="24"/>
              </w:rPr>
              <w:t>RAR</w:t>
            </w:r>
            <w:r w:rsidRPr="0026389A">
              <w:rPr>
                <w:rFonts w:ascii="宋体" w:hAnsi="宋体" w:hint="eastAsia"/>
                <w:sz w:val="24"/>
                <w:szCs w:val="24"/>
              </w:rPr>
              <w:t>等）、脚本文件（</w:t>
            </w:r>
            <w:r w:rsidRPr="0026389A">
              <w:rPr>
                <w:rFonts w:ascii="宋体" w:hAnsi="宋体"/>
                <w:sz w:val="24"/>
                <w:szCs w:val="24"/>
              </w:rPr>
              <w:t>BAT</w:t>
            </w:r>
            <w:r w:rsidRPr="0026389A">
              <w:rPr>
                <w:rFonts w:ascii="宋体" w:hAnsi="宋体" w:hint="eastAsia"/>
                <w:sz w:val="24"/>
                <w:szCs w:val="24"/>
              </w:rPr>
              <w:t>、</w:t>
            </w:r>
            <w:r w:rsidRPr="0026389A">
              <w:rPr>
                <w:rFonts w:ascii="宋体" w:hAnsi="宋体"/>
                <w:sz w:val="24"/>
                <w:szCs w:val="24"/>
              </w:rPr>
              <w:t>VBS</w:t>
            </w:r>
            <w:r w:rsidRPr="0026389A">
              <w:rPr>
                <w:rFonts w:ascii="宋体" w:hAnsi="宋体" w:hint="eastAsia"/>
                <w:sz w:val="24"/>
                <w:szCs w:val="24"/>
              </w:rPr>
              <w:t>、</w:t>
            </w:r>
            <w:r w:rsidRPr="0026389A">
              <w:rPr>
                <w:rFonts w:ascii="宋体" w:hAnsi="宋体"/>
                <w:sz w:val="24"/>
                <w:szCs w:val="24"/>
              </w:rPr>
              <w:t>CMD</w:t>
            </w:r>
            <w:r w:rsidRPr="0026389A">
              <w:rPr>
                <w:rFonts w:ascii="宋体" w:hAnsi="宋体" w:hint="eastAsia"/>
                <w:sz w:val="24"/>
                <w:szCs w:val="24"/>
              </w:rPr>
              <w:t>、</w:t>
            </w:r>
            <w:r w:rsidRPr="0026389A">
              <w:rPr>
                <w:rFonts w:ascii="宋体" w:hAnsi="宋体"/>
                <w:sz w:val="24"/>
                <w:szCs w:val="24"/>
              </w:rPr>
              <w:t>Powershell</w:t>
            </w:r>
            <w:r w:rsidRPr="0026389A">
              <w:rPr>
                <w:rFonts w:ascii="宋体" w:hAnsi="宋体" w:hint="eastAsia"/>
                <w:sz w:val="24"/>
                <w:szCs w:val="24"/>
              </w:rPr>
              <w:t>）、图片文件（</w:t>
            </w:r>
            <w:r w:rsidRPr="0026389A">
              <w:rPr>
                <w:rFonts w:ascii="宋体" w:hAnsi="宋体"/>
                <w:sz w:val="24"/>
                <w:szCs w:val="24"/>
              </w:rPr>
              <w:t>PNG</w:t>
            </w:r>
            <w:r w:rsidRPr="0026389A">
              <w:rPr>
                <w:rFonts w:ascii="宋体" w:hAnsi="宋体" w:hint="eastAsia"/>
                <w:sz w:val="24"/>
                <w:szCs w:val="24"/>
              </w:rPr>
              <w:t>、</w:t>
            </w:r>
            <w:r w:rsidRPr="0026389A">
              <w:rPr>
                <w:rFonts w:ascii="宋体" w:hAnsi="宋体"/>
                <w:sz w:val="24"/>
                <w:szCs w:val="24"/>
              </w:rPr>
              <w:t>JPG</w:t>
            </w:r>
            <w:r w:rsidRPr="0026389A">
              <w:rPr>
                <w:rFonts w:ascii="宋体" w:hAnsi="宋体" w:hint="eastAsia"/>
                <w:sz w:val="24"/>
                <w:szCs w:val="24"/>
              </w:rPr>
              <w:t>等）、</w:t>
            </w:r>
            <w:r w:rsidRPr="0026389A">
              <w:rPr>
                <w:rFonts w:ascii="宋体" w:hAnsi="宋体"/>
                <w:sz w:val="24"/>
                <w:szCs w:val="24"/>
              </w:rPr>
              <w:t>APK</w:t>
            </w:r>
            <w:r w:rsidRPr="0026389A">
              <w:rPr>
                <w:rFonts w:ascii="宋体" w:hAnsi="宋体" w:hint="eastAsia"/>
                <w:sz w:val="24"/>
                <w:szCs w:val="24"/>
              </w:rPr>
              <w:t>等</w:t>
            </w:r>
            <w:r w:rsidRPr="0026389A">
              <w:rPr>
                <w:rFonts w:ascii="宋体" w:hAnsi="宋体"/>
                <w:sz w:val="24"/>
                <w:szCs w:val="24"/>
              </w:rPr>
              <w:t>49</w:t>
            </w:r>
            <w:r w:rsidRPr="0026389A">
              <w:rPr>
                <w:rFonts w:ascii="宋体" w:hAnsi="宋体" w:hint="eastAsia"/>
                <w:sz w:val="24"/>
                <w:szCs w:val="24"/>
              </w:rPr>
              <w:t>种默认文件格式。</w:t>
            </w:r>
          </w:p>
          <w:p w:rsidR="0088223F" w:rsidRPr="0026389A" w:rsidRDefault="0088223F" w:rsidP="0026389A">
            <w:pPr>
              <w:spacing w:line="360" w:lineRule="auto"/>
              <w:rPr>
                <w:rFonts w:ascii="宋体"/>
                <w:sz w:val="24"/>
                <w:szCs w:val="24"/>
              </w:rPr>
            </w:pPr>
            <w:r w:rsidRPr="0026389A">
              <w:rPr>
                <w:rFonts w:ascii="宋体" w:hAnsi="宋体" w:hint="eastAsia"/>
                <w:sz w:val="24"/>
                <w:szCs w:val="24"/>
              </w:rPr>
              <w:t>支持根据用户需要定制相应的虚拟机模板。支持动态沙箱检测技术，支持衍生样本行为、恶意宏行为分析、支持反虚拟机检测。</w:t>
            </w:r>
          </w:p>
          <w:p w:rsidR="0088223F" w:rsidRPr="0026389A" w:rsidRDefault="0088223F" w:rsidP="0026389A">
            <w:pPr>
              <w:spacing w:line="360" w:lineRule="auto"/>
              <w:rPr>
                <w:rFonts w:ascii="宋体"/>
                <w:sz w:val="24"/>
                <w:szCs w:val="24"/>
              </w:rPr>
            </w:pPr>
            <w:r w:rsidRPr="0026389A">
              <w:rPr>
                <w:rFonts w:ascii="宋体" w:hAnsi="宋体" w:hint="eastAsia"/>
                <w:sz w:val="24"/>
                <w:szCs w:val="24"/>
              </w:rPr>
              <w:t>☆支持反虚拟机检测技术，包括：</w:t>
            </w:r>
            <w:r w:rsidRPr="0026389A">
              <w:rPr>
                <w:rFonts w:ascii="宋体"/>
                <w:sz w:val="24"/>
                <w:szCs w:val="24"/>
              </w:rPr>
              <w:br/>
            </w:r>
            <w:r w:rsidRPr="0026389A">
              <w:rPr>
                <w:rFonts w:ascii="宋体" w:hAnsi="宋体" w:hint="eastAsia"/>
                <w:sz w:val="24"/>
                <w:szCs w:val="24"/>
              </w:rPr>
              <w:t>检测恶意代码通过判断系统资源差异来判断是否在虚拟机中的行为；</w:t>
            </w:r>
            <w:r w:rsidRPr="0026389A">
              <w:rPr>
                <w:rFonts w:ascii="宋体"/>
                <w:sz w:val="24"/>
                <w:szCs w:val="24"/>
              </w:rPr>
              <w:br/>
            </w:r>
            <w:r w:rsidRPr="0026389A">
              <w:rPr>
                <w:rFonts w:ascii="宋体" w:hAnsi="宋体" w:hint="eastAsia"/>
                <w:sz w:val="24"/>
                <w:szCs w:val="24"/>
              </w:rPr>
              <w:t>检测恶意代码通过</w:t>
            </w:r>
            <w:r w:rsidRPr="0026389A">
              <w:rPr>
                <w:rFonts w:ascii="宋体" w:hAnsi="宋体"/>
                <w:sz w:val="24"/>
                <w:szCs w:val="24"/>
              </w:rPr>
              <w:t>sleep</w:t>
            </w:r>
            <w:r w:rsidRPr="0026389A">
              <w:rPr>
                <w:rFonts w:ascii="宋体" w:hAnsi="宋体" w:hint="eastAsia"/>
                <w:sz w:val="24"/>
                <w:szCs w:val="24"/>
              </w:rPr>
              <w:t>来等待执行恶意代码的行为。</w:t>
            </w:r>
            <w:r w:rsidRPr="0026389A">
              <w:rPr>
                <w:rFonts w:ascii="宋体"/>
                <w:sz w:val="24"/>
                <w:szCs w:val="24"/>
              </w:rPr>
              <w:br/>
            </w:r>
            <w:r w:rsidRPr="0026389A">
              <w:rPr>
                <w:rFonts w:ascii="宋体" w:hAnsi="宋体" w:hint="eastAsia"/>
                <w:sz w:val="24"/>
                <w:szCs w:val="24"/>
              </w:rPr>
              <w:t>检测恶意代码通过虚拟机和真实机的执行环境差异来检测虚拟机的行为；</w:t>
            </w:r>
          </w:p>
        </w:tc>
      </w:tr>
      <w:tr w:rsidR="0088223F" w:rsidRPr="0026389A" w:rsidTr="0026389A">
        <w:trPr>
          <w:trHeight w:val="1870"/>
        </w:trPr>
        <w:tc>
          <w:tcPr>
            <w:tcW w:w="1135" w:type="dxa"/>
            <w:vMerge/>
          </w:tcPr>
          <w:p w:rsidR="0088223F" w:rsidRPr="0026389A" w:rsidRDefault="0088223F" w:rsidP="0026389A">
            <w:pPr>
              <w:spacing w:line="360" w:lineRule="auto"/>
              <w:rPr>
                <w:rFonts w:ascii="宋体"/>
                <w:sz w:val="24"/>
                <w:szCs w:val="24"/>
              </w:rPr>
            </w:pPr>
          </w:p>
        </w:tc>
        <w:tc>
          <w:tcPr>
            <w:tcW w:w="1417" w:type="dxa"/>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基于特征的失陷主机检测</w:t>
            </w:r>
          </w:p>
        </w:tc>
        <w:tc>
          <w:tcPr>
            <w:tcW w:w="6571" w:type="dxa"/>
            <w:gridSpan w:val="2"/>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支持信誉检测机制；</w:t>
            </w:r>
          </w:p>
          <w:p w:rsidR="0088223F" w:rsidRPr="0026389A" w:rsidRDefault="0088223F" w:rsidP="0026389A">
            <w:pPr>
              <w:spacing w:line="360" w:lineRule="auto"/>
              <w:rPr>
                <w:rFonts w:ascii="宋体"/>
                <w:sz w:val="24"/>
                <w:szCs w:val="24"/>
              </w:rPr>
            </w:pPr>
            <w:r w:rsidRPr="0026389A">
              <w:rPr>
                <w:rFonts w:ascii="宋体" w:hAnsi="宋体" w:hint="eastAsia"/>
                <w:sz w:val="24"/>
                <w:szCs w:val="24"/>
              </w:rPr>
              <w:t>★★支持通信流量特征检测；</w:t>
            </w:r>
          </w:p>
          <w:p w:rsidR="0088223F" w:rsidRPr="0026389A" w:rsidRDefault="0088223F" w:rsidP="0026389A">
            <w:pPr>
              <w:spacing w:line="360" w:lineRule="auto"/>
              <w:rPr>
                <w:rFonts w:ascii="宋体"/>
                <w:sz w:val="24"/>
                <w:szCs w:val="24"/>
              </w:rPr>
            </w:pPr>
            <w:r w:rsidRPr="0026389A">
              <w:rPr>
                <w:rFonts w:ascii="宋体" w:hAnsi="宋体" w:hint="eastAsia"/>
                <w:sz w:val="24"/>
                <w:szCs w:val="24"/>
              </w:rPr>
              <w:t>★支持的恶意代码类型，支持的恶意代码类型包括：</w:t>
            </w:r>
            <w:r w:rsidRPr="0026389A">
              <w:rPr>
                <w:rFonts w:ascii="宋体" w:hAnsi="宋体"/>
                <w:sz w:val="24"/>
                <w:szCs w:val="24"/>
              </w:rPr>
              <w:t>APT</w:t>
            </w:r>
            <w:r w:rsidRPr="0026389A">
              <w:rPr>
                <w:rFonts w:ascii="宋体" w:hAnsi="宋体" w:hint="eastAsia"/>
                <w:sz w:val="24"/>
                <w:szCs w:val="24"/>
              </w:rPr>
              <w:t>类、木马后门类、僵尸蠕虫类和其他类。</w:t>
            </w:r>
          </w:p>
        </w:tc>
      </w:tr>
      <w:tr w:rsidR="0088223F" w:rsidRPr="0026389A" w:rsidTr="0026389A">
        <w:trPr>
          <w:trHeight w:val="1035"/>
        </w:trPr>
        <w:tc>
          <w:tcPr>
            <w:tcW w:w="1135" w:type="dxa"/>
            <w:vMerge w:val="restart"/>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关联分析</w:t>
            </w:r>
          </w:p>
        </w:tc>
        <w:tc>
          <w:tcPr>
            <w:tcW w:w="1417" w:type="dxa"/>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☆信息模式分析</w:t>
            </w:r>
          </w:p>
        </w:tc>
        <w:tc>
          <w:tcPr>
            <w:tcW w:w="6571" w:type="dxa"/>
            <w:gridSpan w:val="2"/>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在检测发现的海量威胁行为线索基础上，提供一个图形化的分析判断接口，对指定的内网主机进行分析，并展示其产生的所有事件信息。</w:t>
            </w:r>
          </w:p>
        </w:tc>
      </w:tr>
      <w:tr w:rsidR="0088223F" w:rsidRPr="0026389A" w:rsidTr="0026389A">
        <w:trPr>
          <w:trHeight w:val="1035"/>
        </w:trPr>
        <w:tc>
          <w:tcPr>
            <w:tcW w:w="1135" w:type="dxa"/>
            <w:vMerge/>
          </w:tcPr>
          <w:p w:rsidR="0088223F" w:rsidRPr="0026389A" w:rsidRDefault="0088223F" w:rsidP="0026389A">
            <w:pPr>
              <w:spacing w:line="360" w:lineRule="auto"/>
              <w:rPr>
                <w:rFonts w:ascii="宋体"/>
                <w:sz w:val="24"/>
                <w:szCs w:val="24"/>
              </w:rPr>
            </w:pPr>
          </w:p>
        </w:tc>
        <w:tc>
          <w:tcPr>
            <w:tcW w:w="1417" w:type="dxa"/>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☆关联</w:t>
            </w:r>
            <w:r w:rsidRPr="0026389A">
              <w:rPr>
                <w:rFonts w:ascii="宋体" w:hAnsi="宋体"/>
                <w:sz w:val="24"/>
                <w:szCs w:val="24"/>
              </w:rPr>
              <w:t>IP</w:t>
            </w:r>
            <w:r w:rsidRPr="0026389A">
              <w:rPr>
                <w:rFonts w:ascii="宋体" w:hAnsi="宋体" w:hint="eastAsia"/>
                <w:sz w:val="24"/>
                <w:szCs w:val="24"/>
              </w:rPr>
              <w:t>模式分析</w:t>
            </w:r>
          </w:p>
        </w:tc>
        <w:tc>
          <w:tcPr>
            <w:tcW w:w="6571" w:type="dxa"/>
            <w:gridSpan w:val="2"/>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在检测发现的海量威胁行为线索基础上，提供一个图形化的分析判断接口，展示指定的内网主机与外部主机产生的所有事件信息。</w:t>
            </w:r>
          </w:p>
        </w:tc>
      </w:tr>
      <w:tr w:rsidR="0088223F" w:rsidRPr="0026389A" w:rsidTr="0026389A">
        <w:trPr>
          <w:trHeight w:val="447"/>
        </w:trPr>
        <w:tc>
          <w:tcPr>
            <w:tcW w:w="1135" w:type="dxa"/>
            <w:vMerge w:val="restart"/>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性能指标</w:t>
            </w:r>
          </w:p>
        </w:tc>
        <w:tc>
          <w:tcPr>
            <w:tcW w:w="1417" w:type="dxa"/>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吞吐量</w:t>
            </w:r>
          </w:p>
        </w:tc>
        <w:tc>
          <w:tcPr>
            <w:tcW w:w="6571" w:type="dxa"/>
            <w:gridSpan w:val="2"/>
          </w:tcPr>
          <w:p w:rsidR="0088223F" w:rsidRPr="0026389A" w:rsidRDefault="0088223F" w:rsidP="0026389A">
            <w:pPr>
              <w:spacing w:line="360" w:lineRule="auto"/>
              <w:rPr>
                <w:rFonts w:ascii="宋体" w:hAnsi="宋体"/>
                <w:sz w:val="24"/>
                <w:szCs w:val="24"/>
              </w:rPr>
            </w:pPr>
            <w:r w:rsidRPr="0026389A">
              <w:rPr>
                <w:rFonts w:ascii="宋体" w:hAnsi="宋体" w:hint="eastAsia"/>
                <w:sz w:val="24"/>
                <w:szCs w:val="24"/>
              </w:rPr>
              <w:t>吞吐量：</w:t>
            </w:r>
            <w:r w:rsidRPr="0026389A">
              <w:rPr>
                <w:rFonts w:ascii="宋体" w:hAnsi="宋体"/>
                <w:sz w:val="24"/>
                <w:szCs w:val="24"/>
              </w:rPr>
              <w:t>500 Mbps</w:t>
            </w:r>
          </w:p>
        </w:tc>
      </w:tr>
      <w:tr w:rsidR="0088223F" w:rsidRPr="0026389A" w:rsidTr="0026389A">
        <w:trPr>
          <w:trHeight w:val="988"/>
        </w:trPr>
        <w:tc>
          <w:tcPr>
            <w:tcW w:w="1135" w:type="dxa"/>
            <w:vMerge/>
          </w:tcPr>
          <w:p w:rsidR="0088223F" w:rsidRPr="0026389A" w:rsidRDefault="0088223F" w:rsidP="0026389A">
            <w:pPr>
              <w:spacing w:line="360" w:lineRule="auto"/>
              <w:rPr>
                <w:rFonts w:ascii="宋体"/>
                <w:sz w:val="24"/>
                <w:szCs w:val="24"/>
              </w:rPr>
            </w:pPr>
          </w:p>
        </w:tc>
        <w:tc>
          <w:tcPr>
            <w:tcW w:w="1417" w:type="dxa"/>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沙箱处理能力</w:t>
            </w:r>
          </w:p>
        </w:tc>
        <w:tc>
          <w:tcPr>
            <w:tcW w:w="6571" w:type="dxa"/>
            <w:gridSpan w:val="2"/>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支持</w:t>
            </w:r>
            <w:r w:rsidRPr="0026389A">
              <w:rPr>
                <w:rFonts w:ascii="宋体" w:hAnsi="宋体"/>
                <w:sz w:val="24"/>
                <w:szCs w:val="24"/>
              </w:rPr>
              <w:t>100</w:t>
            </w:r>
            <w:r w:rsidRPr="0026389A">
              <w:rPr>
                <w:rFonts w:ascii="宋体" w:hAnsi="宋体" w:hint="eastAsia"/>
                <w:sz w:val="24"/>
                <w:szCs w:val="24"/>
              </w:rPr>
              <w:t>万</w:t>
            </w:r>
            <w:r w:rsidRPr="0026389A">
              <w:rPr>
                <w:rFonts w:ascii="宋体" w:hAnsi="宋体"/>
                <w:sz w:val="24"/>
                <w:szCs w:val="24"/>
              </w:rPr>
              <w:t>/</w:t>
            </w:r>
            <w:r w:rsidRPr="0026389A">
              <w:rPr>
                <w:rFonts w:ascii="宋体" w:hAnsi="宋体" w:hint="eastAsia"/>
                <w:sz w:val="24"/>
                <w:szCs w:val="24"/>
              </w:rPr>
              <w:t>天以上文件静态检测</w:t>
            </w:r>
          </w:p>
          <w:p w:rsidR="0088223F" w:rsidRPr="0026389A" w:rsidRDefault="0088223F" w:rsidP="0026389A">
            <w:pPr>
              <w:spacing w:line="360" w:lineRule="auto"/>
              <w:rPr>
                <w:rFonts w:ascii="宋体"/>
                <w:sz w:val="24"/>
                <w:szCs w:val="24"/>
              </w:rPr>
            </w:pPr>
            <w:r w:rsidRPr="0026389A">
              <w:rPr>
                <w:rFonts w:ascii="宋体" w:hAnsi="宋体" w:hint="eastAsia"/>
                <w:sz w:val="24"/>
                <w:szCs w:val="24"/>
              </w:rPr>
              <w:t>最大</w:t>
            </w:r>
            <w:r w:rsidRPr="0026389A">
              <w:rPr>
                <w:rFonts w:ascii="宋体" w:hAnsi="宋体"/>
                <w:sz w:val="24"/>
                <w:szCs w:val="24"/>
              </w:rPr>
              <w:t>3</w:t>
            </w:r>
            <w:r w:rsidRPr="0026389A">
              <w:rPr>
                <w:rFonts w:ascii="宋体" w:hAnsi="宋体" w:hint="eastAsia"/>
                <w:sz w:val="24"/>
                <w:szCs w:val="24"/>
              </w:rPr>
              <w:t>万</w:t>
            </w:r>
            <w:r w:rsidRPr="0026389A">
              <w:rPr>
                <w:rFonts w:ascii="宋体" w:hAnsi="宋体"/>
                <w:sz w:val="24"/>
                <w:szCs w:val="24"/>
              </w:rPr>
              <w:t>/</w:t>
            </w:r>
            <w:r w:rsidRPr="0026389A">
              <w:rPr>
                <w:rFonts w:ascii="宋体" w:hAnsi="宋体" w:hint="eastAsia"/>
                <w:sz w:val="24"/>
                <w:szCs w:val="24"/>
              </w:rPr>
              <w:t>天文件动态检测</w:t>
            </w:r>
          </w:p>
        </w:tc>
      </w:tr>
      <w:tr w:rsidR="0088223F" w:rsidRPr="0026389A" w:rsidTr="0026389A">
        <w:trPr>
          <w:trHeight w:val="690"/>
        </w:trPr>
        <w:tc>
          <w:tcPr>
            <w:tcW w:w="1135" w:type="dxa"/>
            <w:vMerge w:val="restart"/>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稳定性指标</w:t>
            </w:r>
          </w:p>
        </w:tc>
        <w:tc>
          <w:tcPr>
            <w:tcW w:w="1417" w:type="dxa"/>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平均故障</w:t>
            </w:r>
            <w:r w:rsidRPr="0026389A">
              <w:rPr>
                <w:rFonts w:ascii="宋体"/>
                <w:sz w:val="24"/>
                <w:szCs w:val="24"/>
              </w:rPr>
              <w:br/>
            </w:r>
            <w:r w:rsidRPr="0026389A">
              <w:rPr>
                <w:rFonts w:ascii="宋体" w:hAnsi="宋体" w:hint="eastAsia"/>
                <w:sz w:val="24"/>
                <w:szCs w:val="24"/>
              </w:rPr>
              <w:t>间隔时间</w:t>
            </w:r>
          </w:p>
        </w:tc>
        <w:tc>
          <w:tcPr>
            <w:tcW w:w="6571" w:type="dxa"/>
            <w:gridSpan w:val="2"/>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 xml:space="preserve">　</w:t>
            </w:r>
          </w:p>
          <w:p w:rsidR="0088223F" w:rsidRPr="0026389A" w:rsidRDefault="0088223F" w:rsidP="0026389A">
            <w:pPr>
              <w:spacing w:line="360" w:lineRule="auto"/>
              <w:rPr>
                <w:rFonts w:ascii="宋体"/>
                <w:sz w:val="24"/>
                <w:szCs w:val="24"/>
              </w:rPr>
            </w:pPr>
            <w:r w:rsidRPr="0026389A">
              <w:rPr>
                <w:rFonts w:ascii="宋体" w:hAnsi="宋体"/>
                <w:sz w:val="24"/>
                <w:szCs w:val="24"/>
              </w:rPr>
              <w:t xml:space="preserve">MTBF </w:t>
            </w:r>
            <w:r w:rsidRPr="0026389A">
              <w:rPr>
                <w:rFonts w:ascii="宋体" w:hAnsi="宋体" w:hint="eastAsia"/>
                <w:sz w:val="24"/>
                <w:szCs w:val="24"/>
              </w:rPr>
              <w:t>≥</w:t>
            </w:r>
            <w:r w:rsidRPr="0026389A">
              <w:rPr>
                <w:rFonts w:ascii="宋体" w:hAnsi="宋体"/>
                <w:sz w:val="24"/>
                <w:szCs w:val="24"/>
              </w:rPr>
              <w:t xml:space="preserve"> 10000</w:t>
            </w:r>
            <w:r w:rsidRPr="0026389A">
              <w:rPr>
                <w:rFonts w:ascii="宋体" w:hAnsi="宋体" w:hint="eastAsia"/>
                <w:sz w:val="24"/>
                <w:szCs w:val="24"/>
              </w:rPr>
              <w:t>小时。</w:t>
            </w:r>
          </w:p>
        </w:tc>
      </w:tr>
      <w:tr w:rsidR="0088223F" w:rsidRPr="0026389A" w:rsidTr="0026389A">
        <w:trPr>
          <w:trHeight w:val="690"/>
        </w:trPr>
        <w:tc>
          <w:tcPr>
            <w:tcW w:w="1135" w:type="dxa"/>
            <w:vMerge/>
          </w:tcPr>
          <w:p w:rsidR="0088223F" w:rsidRPr="0026389A" w:rsidRDefault="0088223F" w:rsidP="0026389A">
            <w:pPr>
              <w:spacing w:line="360" w:lineRule="auto"/>
              <w:rPr>
                <w:rFonts w:ascii="宋体"/>
                <w:sz w:val="24"/>
                <w:szCs w:val="24"/>
              </w:rPr>
            </w:pPr>
          </w:p>
        </w:tc>
        <w:tc>
          <w:tcPr>
            <w:tcW w:w="1417" w:type="dxa"/>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平均故障</w:t>
            </w:r>
            <w:r w:rsidRPr="0026389A">
              <w:rPr>
                <w:rFonts w:ascii="宋体"/>
                <w:sz w:val="24"/>
                <w:szCs w:val="24"/>
              </w:rPr>
              <w:br/>
            </w:r>
            <w:r w:rsidRPr="0026389A">
              <w:rPr>
                <w:rFonts w:ascii="宋体" w:hAnsi="宋体" w:hint="eastAsia"/>
                <w:sz w:val="24"/>
                <w:szCs w:val="24"/>
              </w:rPr>
              <w:t>恢复时间</w:t>
            </w:r>
          </w:p>
        </w:tc>
        <w:tc>
          <w:tcPr>
            <w:tcW w:w="6571" w:type="dxa"/>
            <w:gridSpan w:val="2"/>
          </w:tcPr>
          <w:p w:rsidR="0088223F" w:rsidRPr="0026389A" w:rsidRDefault="0088223F" w:rsidP="0026389A">
            <w:pPr>
              <w:spacing w:line="360" w:lineRule="auto"/>
              <w:rPr>
                <w:rFonts w:ascii="宋体"/>
                <w:sz w:val="24"/>
                <w:szCs w:val="24"/>
              </w:rPr>
            </w:pPr>
            <w:r w:rsidRPr="0026389A">
              <w:rPr>
                <w:rFonts w:ascii="宋体" w:hAnsi="宋体"/>
                <w:sz w:val="24"/>
                <w:szCs w:val="24"/>
              </w:rPr>
              <w:t xml:space="preserve">MTTR </w:t>
            </w:r>
            <w:r w:rsidRPr="0026389A">
              <w:rPr>
                <w:rFonts w:ascii="宋体" w:hAnsi="宋体" w:hint="eastAsia"/>
                <w:sz w:val="24"/>
                <w:szCs w:val="24"/>
              </w:rPr>
              <w:t>≤</w:t>
            </w:r>
            <w:r w:rsidRPr="0026389A">
              <w:rPr>
                <w:rFonts w:ascii="宋体" w:hAnsi="宋体"/>
                <w:sz w:val="24"/>
                <w:szCs w:val="24"/>
              </w:rPr>
              <w:t xml:space="preserve"> 30</w:t>
            </w:r>
            <w:r w:rsidRPr="0026389A">
              <w:rPr>
                <w:rFonts w:ascii="宋体" w:hAnsi="宋体" w:hint="eastAsia"/>
                <w:sz w:val="24"/>
                <w:szCs w:val="24"/>
              </w:rPr>
              <w:t>分钟。</w:t>
            </w:r>
          </w:p>
        </w:tc>
      </w:tr>
      <w:tr w:rsidR="0088223F" w:rsidRPr="0026389A" w:rsidTr="0026389A">
        <w:trPr>
          <w:trHeight w:val="405"/>
        </w:trPr>
        <w:tc>
          <w:tcPr>
            <w:tcW w:w="1135" w:type="dxa"/>
            <w:vMerge/>
          </w:tcPr>
          <w:p w:rsidR="0088223F" w:rsidRPr="0026389A" w:rsidRDefault="0088223F" w:rsidP="0026389A">
            <w:pPr>
              <w:spacing w:line="360" w:lineRule="auto"/>
              <w:rPr>
                <w:rFonts w:ascii="宋体"/>
                <w:sz w:val="24"/>
                <w:szCs w:val="24"/>
              </w:rPr>
            </w:pPr>
          </w:p>
        </w:tc>
        <w:tc>
          <w:tcPr>
            <w:tcW w:w="1417" w:type="dxa"/>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备份支持</w:t>
            </w:r>
          </w:p>
        </w:tc>
        <w:tc>
          <w:tcPr>
            <w:tcW w:w="6571" w:type="dxa"/>
            <w:gridSpan w:val="2"/>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冗余电源、多硬盘做</w:t>
            </w:r>
            <w:r w:rsidRPr="0026389A">
              <w:rPr>
                <w:rFonts w:ascii="宋体" w:hAnsi="宋体"/>
                <w:sz w:val="24"/>
                <w:szCs w:val="24"/>
              </w:rPr>
              <w:t>raid5</w:t>
            </w:r>
            <w:r w:rsidRPr="0026389A">
              <w:rPr>
                <w:rFonts w:ascii="宋体" w:hAnsi="宋体" w:hint="eastAsia"/>
                <w:sz w:val="24"/>
                <w:szCs w:val="24"/>
              </w:rPr>
              <w:t>冗余备份，确保数据不会丢失。</w:t>
            </w:r>
          </w:p>
        </w:tc>
      </w:tr>
      <w:tr w:rsidR="0088223F" w:rsidRPr="0026389A" w:rsidTr="0026389A">
        <w:trPr>
          <w:trHeight w:val="690"/>
        </w:trPr>
        <w:tc>
          <w:tcPr>
            <w:tcW w:w="1135" w:type="dxa"/>
            <w:vMerge w:val="restart"/>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安全性指标</w:t>
            </w:r>
          </w:p>
        </w:tc>
        <w:tc>
          <w:tcPr>
            <w:tcW w:w="1417" w:type="dxa"/>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设备网络</w:t>
            </w:r>
            <w:r w:rsidRPr="0026389A">
              <w:rPr>
                <w:rFonts w:ascii="宋体"/>
                <w:sz w:val="24"/>
                <w:szCs w:val="24"/>
              </w:rPr>
              <w:br/>
            </w:r>
            <w:r w:rsidRPr="0026389A">
              <w:rPr>
                <w:rFonts w:ascii="宋体" w:hAnsi="宋体" w:hint="eastAsia"/>
                <w:sz w:val="24"/>
                <w:szCs w:val="24"/>
              </w:rPr>
              <w:t>管理</w:t>
            </w:r>
          </w:p>
        </w:tc>
        <w:tc>
          <w:tcPr>
            <w:tcW w:w="6571" w:type="dxa"/>
            <w:gridSpan w:val="2"/>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采用</w:t>
            </w:r>
            <w:r w:rsidRPr="0026389A">
              <w:rPr>
                <w:rFonts w:ascii="宋体" w:hAnsi="宋体"/>
                <w:sz w:val="24"/>
                <w:szCs w:val="24"/>
              </w:rPr>
              <w:t>HTTPS</w:t>
            </w:r>
            <w:r w:rsidRPr="0026389A">
              <w:rPr>
                <w:rFonts w:ascii="宋体" w:hAnsi="宋体" w:hint="eastAsia"/>
                <w:sz w:val="24"/>
                <w:szCs w:val="24"/>
              </w:rPr>
              <w:t>加密协议对设备进行管理配置。</w:t>
            </w:r>
          </w:p>
        </w:tc>
      </w:tr>
      <w:tr w:rsidR="0088223F" w:rsidRPr="0026389A" w:rsidTr="0026389A">
        <w:trPr>
          <w:trHeight w:val="690"/>
        </w:trPr>
        <w:tc>
          <w:tcPr>
            <w:tcW w:w="1135" w:type="dxa"/>
            <w:vMerge/>
          </w:tcPr>
          <w:p w:rsidR="0088223F" w:rsidRPr="0026389A" w:rsidRDefault="0088223F" w:rsidP="0026389A">
            <w:pPr>
              <w:spacing w:line="360" w:lineRule="auto"/>
              <w:rPr>
                <w:rFonts w:ascii="宋体"/>
                <w:sz w:val="24"/>
                <w:szCs w:val="24"/>
              </w:rPr>
            </w:pPr>
          </w:p>
        </w:tc>
        <w:tc>
          <w:tcPr>
            <w:tcW w:w="1417" w:type="dxa"/>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组件通信</w:t>
            </w:r>
            <w:r w:rsidRPr="0026389A">
              <w:rPr>
                <w:rFonts w:ascii="宋体"/>
                <w:sz w:val="24"/>
                <w:szCs w:val="24"/>
              </w:rPr>
              <w:br/>
            </w:r>
            <w:r w:rsidRPr="0026389A">
              <w:rPr>
                <w:rFonts w:ascii="宋体" w:hAnsi="宋体" w:hint="eastAsia"/>
                <w:sz w:val="24"/>
                <w:szCs w:val="24"/>
              </w:rPr>
              <w:t>机制</w:t>
            </w:r>
          </w:p>
        </w:tc>
        <w:tc>
          <w:tcPr>
            <w:tcW w:w="6571" w:type="dxa"/>
            <w:gridSpan w:val="2"/>
          </w:tcPr>
          <w:p w:rsidR="0088223F" w:rsidRPr="0026389A" w:rsidRDefault="0088223F" w:rsidP="0026389A">
            <w:pPr>
              <w:spacing w:line="360" w:lineRule="auto"/>
              <w:rPr>
                <w:rFonts w:ascii="宋体"/>
                <w:sz w:val="24"/>
                <w:szCs w:val="24"/>
              </w:rPr>
            </w:pPr>
            <w:r w:rsidRPr="0026389A">
              <w:rPr>
                <w:rFonts w:ascii="宋体" w:hAnsi="宋体" w:hint="eastAsia"/>
                <w:sz w:val="24"/>
                <w:szCs w:val="24"/>
              </w:rPr>
              <w:t>系统各组件通过强加密的</w:t>
            </w:r>
            <w:r w:rsidRPr="0026389A">
              <w:rPr>
                <w:rFonts w:ascii="宋体" w:hAnsi="宋体"/>
                <w:sz w:val="24"/>
                <w:szCs w:val="24"/>
              </w:rPr>
              <w:t>SSL</w:t>
            </w:r>
            <w:r w:rsidRPr="0026389A">
              <w:rPr>
                <w:rFonts w:ascii="宋体" w:hAnsi="宋体" w:hint="eastAsia"/>
                <w:sz w:val="24"/>
                <w:szCs w:val="24"/>
              </w:rPr>
              <w:t>安全通道进行通讯，防止窃听，确保整个系统的安全性和抗毁性。</w:t>
            </w:r>
          </w:p>
        </w:tc>
      </w:tr>
    </w:tbl>
    <w:p w:rsidR="0088223F" w:rsidRDefault="0088223F"/>
    <w:p w:rsidR="0088223F" w:rsidRDefault="0088223F">
      <w:pPr>
        <w:pStyle w:val="Heading3"/>
        <w:rPr>
          <w:rFonts w:ascii="宋体"/>
          <w:sz w:val="28"/>
          <w:szCs w:val="28"/>
        </w:rPr>
      </w:pPr>
      <w:bookmarkStart w:id="22" w:name="_Toc466034686"/>
      <w:r>
        <w:rPr>
          <w:rFonts w:ascii="宋体" w:hAnsi="宋体"/>
          <w:sz w:val="28"/>
          <w:szCs w:val="28"/>
        </w:rPr>
        <w:t>3</w:t>
      </w:r>
      <w:r>
        <w:rPr>
          <w:rFonts w:ascii="宋体" w:hAnsi="宋体" w:hint="eastAsia"/>
          <w:sz w:val="28"/>
          <w:szCs w:val="28"/>
        </w:rPr>
        <w:t>、需采购的软件系统和技术要求（带★项为必须满足项）</w:t>
      </w:r>
      <w:bookmarkEnd w:id="22"/>
    </w:p>
    <w:p w:rsidR="0088223F" w:rsidRDefault="0088223F">
      <w:pPr>
        <w:pStyle w:val="Heading4"/>
      </w:pPr>
      <w:r>
        <w:t xml:space="preserve">3.1 </w:t>
      </w:r>
      <w:r>
        <w:rPr>
          <w:rFonts w:hint="eastAsia"/>
        </w:rPr>
        <w:t>配置清单</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2"/>
        <w:gridCol w:w="2977"/>
        <w:gridCol w:w="3119"/>
        <w:gridCol w:w="1184"/>
      </w:tblGrid>
      <w:tr w:rsidR="0088223F" w:rsidRPr="0026389A" w:rsidTr="0026389A">
        <w:tc>
          <w:tcPr>
            <w:tcW w:w="822" w:type="dxa"/>
            <w:shd w:val="clear" w:color="auto" w:fill="BFBFBF"/>
          </w:tcPr>
          <w:p w:rsidR="0088223F" w:rsidRPr="0026389A" w:rsidRDefault="0088223F" w:rsidP="0026389A">
            <w:pPr>
              <w:pStyle w:val="1"/>
              <w:spacing w:line="360" w:lineRule="auto"/>
              <w:ind w:firstLineChars="0" w:firstLine="0"/>
              <w:rPr>
                <w:rFonts w:ascii="宋体"/>
                <w:b/>
                <w:sz w:val="24"/>
                <w:szCs w:val="24"/>
              </w:rPr>
            </w:pPr>
            <w:r w:rsidRPr="0026389A">
              <w:rPr>
                <w:rFonts w:ascii="宋体" w:hAnsi="宋体" w:hint="eastAsia"/>
                <w:b/>
                <w:sz w:val="24"/>
                <w:szCs w:val="24"/>
              </w:rPr>
              <w:t>序号</w:t>
            </w:r>
          </w:p>
        </w:tc>
        <w:tc>
          <w:tcPr>
            <w:tcW w:w="2977" w:type="dxa"/>
            <w:shd w:val="clear" w:color="auto" w:fill="BFBFBF"/>
          </w:tcPr>
          <w:p w:rsidR="0088223F" w:rsidRPr="0026389A" w:rsidRDefault="0088223F" w:rsidP="0026389A">
            <w:pPr>
              <w:pStyle w:val="1"/>
              <w:spacing w:line="360" w:lineRule="auto"/>
              <w:ind w:firstLineChars="0" w:firstLine="0"/>
              <w:rPr>
                <w:rFonts w:ascii="宋体"/>
                <w:b/>
                <w:sz w:val="24"/>
                <w:szCs w:val="24"/>
              </w:rPr>
            </w:pPr>
            <w:r w:rsidRPr="0026389A">
              <w:rPr>
                <w:rFonts w:ascii="宋体" w:hAnsi="宋体" w:hint="eastAsia"/>
                <w:b/>
                <w:sz w:val="24"/>
                <w:szCs w:val="24"/>
              </w:rPr>
              <w:t>设备名称</w:t>
            </w:r>
          </w:p>
        </w:tc>
        <w:tc>
          <w:tcPr>
            <w:tcW w:w="3119" w:type="dxa"/>
            <w:shd w:val="clear" w:color="auto" w:fill="BFBFBF"/>
          </w:tcPr>
          <w:p w:rsidR="0088223F" w:rsidRPr="0026389A" w:rsidRDefault="0088223F" w:rsidP="0026389A">
            <w:pPr>
              <w:pStyle w:val="1"/>
              <w:spacing w:line="360" w:lineRule="auto"/>
              <w:ind w:firstLineChars="0" w:firstLine="0"/>
              <w:rPr>
                <w:rFonts w:ascii="宋体"/>
                <w:b/>
                <w:sz w:val="24"/>
                <w:szCs w:val="24"/>
              </w:rPr>
            </w:pPr>
            <w:r w:rsidRPr="0026389A">
              <w:rPr>
                <w:rFonts w:ascii="宋体" w:hAnsi="宋体" w:hint="eastAsia"/>
                <w:b/>
                <w:sz w:val="24"/>
                <w:szCs w:val="24"/>
              </w:rPr>
              <w:t>配置参数</w:t>
            </w:r>
          </w:p>
        </w:tc>
        <w:tc>
          <w:tcPr>
            <w:tcW w:w="1184" w:type="dxa"/>
            <w:shd w:val="clear" w:color="auto" w:fill="BFBFBF"/>
          </w:tcPr>
          <w:p w:rsidR="0088223F" w:rsidRPr="0026389A" w:rsidRDefault="0088223F" w:rsidP="0026389A">
            <w:pPr>
              <w:pStyle w:val="1"/>
              <w:spacing w:line="360" w:lineRule="auto"/>
              <w:ind w:firstLineChars="0" w:firstLine="0"/>
              <w:rPr>
                <w:rFonts w:ascii="宋体"/>
                <w:b/>
                <w:sz w:val="24"/>
                <w:szCs w:val="24"/>
              </w:rPr>
            </w:pPr>
            <w:r w:rsidRPr="0026389A">
              <w:rPr>
                <w:rFonts w:ascii="宋体" w:hAnsi="宋体" w:hint="eastAsia"/>
                <w:b/>
                <w:sz w:val="24"/>
                <w:szCs w:val="24"/>
              </w:rPr>
              <w:t>数量</w:t>
            </w:r>
          </w:p>
        </w:tc>
      </w:tr>
      <w:tr w:rsidR="0088223F" w:rsidRPr="0026389A" w:rsidTr="0026389A">
        <w:trPr>
          <w:trHeight w:val="526"/>
        </w:trPr>
        <w:tc>
          <w:tcPr>
            <w:tcW w:w="822" w:type="dxa"/>
          </w:tcPr>
          <w:p w:rsidR="0088223F" w:rsidRPr="0026389A" w:rsidRDefault="0088223F" w:rsidP="0026389A">
            <w:pPr>
              <w:pStyle w:val="1"/>
              <w:spacing w:line="360" w:lineRule="auto"/>
              <w:ind w:firstLineChars="0" w:firstLine="0"/>
              <w:rPr>
                <w:rFonts w:ascii="宋体" w:hAnsi="宋体"/>
                <w:sz w:val="24"/>
                <w:szCs w:val="24"/>
              </w:rPr>
            </w:pPr>
            <w:r w:rsidRPr="0026389A">
              <w:rPr>
                <w:rFonts w:ascii="宋体" w:hAnsi="宋体"/>
                <w:sz w:val="24"/>
                <w:szCs w:val="24"/>
              </w:rPr>
              <w:t>1</w:t>
            </w:r>
          </w:p>
        </w:tc>
        <w:tc>
          <w:tcPr>
            <w:tcW w:w="2977"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hint="eastAsia"/>
                <w:sz w:val="24"/>
                <w:szCs w:val="24"/>
              </w:rPr>
              <w:t>网络版杀毒软件</w:t>
            </w:r>
          </w:p>
        </w:tc>
        <w:tc>
          <w:tcPr>
            <w:tcW w:w="3119"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hint="eastAsia"/>
                <w:sz w:val="24"/>
                <w:szCs w:val="24"/>
              </w:rPr>
              <w:t>详见技术参数及性能要求</w:t>
            </w:r>
          </w:p>
        </w:tc>
        <w:tc>
          <w:tcPr>
            <w:tcW w:w="1184" w:type="dxa"/>
          </w:tcPr>
          <w:p w:rsidR="0088223F" w:rsidRPr="0026389A" w:rsidRDefault="0088223F" w:rsidP="0026389A">
            <w:pPr>
              <w:pStyle w:val="1"/>
              <w:spacing w:line="360" w:lineRule="auto"/>
              <w:ind w:firstLineChars="0" w:firstLine="0"/>
              <w:rPr>
                <w:rFonts w:ascii="宋体" w:hAnsi="宋体"/>
                <w:sz w:val="24"/>
                <w:szCs w:val="24"/>
              </w:rPr>
            </w:pPr>
            <w:r w:rsidRPr="0026389A">
              <w:rPr>
                <w:rFonts w:ascii="宋体" w:hAnsi="宋体"/>
                <w:sz w:val="24"/>
                <w:szCs w:val="24"/>
              </w:rPr>
              <w:t>1000</w:t>
            </w:r>
          </w:p>
        </w:tc>
      </w:tr>
      <w:tr w:rsidR="0088223F" w:rsidRPr="0026389A" w:rsidTr="0026389A">
        <w:tc>
          <w:tcPr>
            <w:tcW w:w="822" w:type="dxa"/>
          </w:tcPr>
          <w:p w:rsidR="0088223F" w:rsidRPr="0026389A" w:rsidRDefault="0088223F" w:rsidP="0026389A">
            <w:pPr>
              <w:pStyle w:val="1"/>
              <w:spacing w:line="360" w:lineRule="auto"/>
              <w:ind w:firstLineChars="0" w:firstLine="0"/>
              <w:rPr>
                <w:rFonts w:ascii="宋体" w:hAnsi="宋体"/>
                <w:sz w:val="24"/>
                <w:szCs w:val="24"/>
              </w:rPr>
            </w:pPr>
            <w:r w:rsidRPr="0026389A">
              <w:rPr>
                <w:rFonts w:ascii="宋体" w:hAnsi="宋体"/>
                <w:sz w:val="24"/>
                <w:szCs w:val="24"/>
              </w:rPr>
              <w:t>2</w:t>
            </w:r>
          </w:p>
        </w:tc>
        <w:tc>
          <w:tcPr>
            <w:tcW w:w="2977"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hint="eastAsia"/>
                <w:sz w:val="24"/>
                <w:szCs w:val="24"/>
              </w:rPr>
              <w:t>服务器</w:t>
            </w:r>
            <w:r w:rsidRPr="0026389A">
              <w:rPr>
                <w:rFonts w:ascii="宋体" w:hAnsi="宋体"/>
                <w:sz w:val="24"/>
                <w:szCs w:val="24"/>
              </w:rPr>
              <w:t>/</w:t>
            </w:r>
            <w:r w:rsidRPr="0026389A">
              <w:rPr>
                <w:rFonts w:ascii="宋体" w:hAnsi="宋体" w:hint="eastAsia"/>
                <w:sz w:val="24"/>
                <w:szCs w:val="24"/>
              </w:rPr>
              <w:t>网站安全防护软件</w:t>
            </w:r>
          </w:p>
        </w:tc>
        <w:tc>
          <w:tcPr>
            <w:tcW w:w="3119" w:type="dxa"/>
          </w:tcPr>
          <w:p w:rsidR="0088223F" w:rsidRPr="0026389A" w:rsidRDefault="0088223F" w:rsidP="0026389A">
            <w:pPr>
              <w:pStyle w:val="1"/>
              <w:spacing w:line="360" w:lineRule="auto"/>
              <w:ind w:firstLineChars="0" w:firstLine="0"/>
              <w:rPr>
                <w:rFonts w:ascii="宋体"/>
                <w:sz w:val="24"/>
                <w:szCs w:val="24"/>
              </w:rPr>
            </w:pPr>
            <w:r w:rsidRPr="0026389A">
              <w:rPr>
                <w:rFonts w:ascii="宋体" w:hAnsi="宋体" w:hint="eastAsia"/>
                <w:sz w:val="24"/>
                <w:szCs w:val="24"/>
              </w:rPr>
              <w:t>详见技术参数及性能要求</w:t>
            </w:r>
          </w:p>
        </w:tc>
        <w:tc>
          <w:tcPr>
            <w:tcW w:w="1184" w:type="dxa"/>
          </w:tcPr>
          <w:p w:rsidR="0088223F" w:rsidRPr="0026389A" w:rsidRDefault="0088223F" w:rsidP="0026389A">
            <w:pPr>
              <w:pStyle w:val="1"/>
              <w:spacing w:line="360" w:lineRule="auto"/>
              <w:ind w:firstLineChars="0" w:firstLine="0"/>
              <w:rPr>
                <w:rFonts w:ascii="宋体" w:hAnsi="宋体"/>
                <w:sz w:val="24"/>
                <w:szCs w:val="24"/>
              </w:rPr>
            </w:pPr>
            <w:r w:rsidRPr="0026389A">
              <w:rPr>
                <w:rFonts w:ascii="宋体" w:hAnsi="宋体"/>
                <w:sz w:val="24"/>
                <w:szCs w:val="24"/>
              </w:rPr>
              <w:t>200</w:t>
            </w:r>
          </w:p>
        </w:tc>
      </w:tr>
    </w:tbl>
    <w:p w:rsidR="0088223F" w:rsidRDefault="0088223F">
      <w:pPr>
        <w:pStyle w:val="Heading4"/>
      </w:pPr>
      <w:r>
        <w:t>3.2</w:t>
      </w:r>
      <w:r>
        <w:rPr>
          <w:rFonts w:hint="eastAsia"/>
        </w:rPr>
        <w:t>技术参数及性能要求</w:t>
      </w:r>
    </w:p>
    <w:p w:rsidR="0088223F" w:rsidRPr="00432928" w:rsidRDefault="0088223F">
      <w:pPr>
        <w:pStyle w:val="Heading5"/>
        <w:rPr>
          <w:rFonts w:ascii="宋体"/>
        </w:rPr>
      </w:pPr>
      <w:smartTag w:uri="urn:schemas-microsoft-com:office:smarttags" w:element="chsdate">
        <w:smartTagPr>
          <w:attr w:name="IsROCDate" w:val="False"/>
          <w:attr w:name="IsLunarDate" w:val="False"/>
          <w:attr w:name="Day" w:val="30"/>
          <w:attr w:name="Month" w:val="12"/>
          <w:attr w:name="Year" w:val="1899"/>
        </w:smartTagPr>
        <w:r w:rsidRPr="00432928">
          <w:rPr>
            <w:rFonts w:ascii="宋体" w:hAnsi="宋体"/>
          </w:rPr>
          <w:t>3.2.1</w:t>
        </w:r>
      </w:smartTag>
      <w:r w:rsidRPr="00432928">
        <w:rPr>
          <w:rFonts w:ascii="宋体" w:hAnsi="宋体"/>
        </w:rPr>
        <w:t xml:space="preserve"> </w:t>
      </w:r>
      <w:r w:rsidRPr="00432928">
        <w:rPr>
          <w:rFonts w:ascii="宋体" w:hAnsi="宋体" w:hint="eastAsia"/>
        </w:rPr>
        <w:t>网络版防病毒软件</w:t>
      </w:r>
    </w:p>
    <w:tbl>
      <w:tblPr>
        <w:tblW w:w="8522" w:type="dxa"/>
        <w:tblLayout w:type="fixed"/>
        <w:tblCellMar>
          <w:top w:w="15" w:type="dxa"/>
          <w:bottom w:w="15" w:type="dxa"/>
        </w:tblCellMar>
        <w:tblLook w:val="00A0"/>
      </w:tblPr>
      <w:tblGrid>
        <w:gridCol w:w="634"/>
        <w:gridCol w:w="892"/>
        <w:gridCol w:w="6996"/>
      </w:tblGrid>
      <w:tr w:rsidR="0088223F" w:rsidRPr="0026389A" w:rsidTr="00CF4148">
        <w:trPr>
          <w:trHeight w:val="405"/>
        </w:trPr>
        <w:tc>
          <w:tcPr>
            <w:tcW w:w="6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23F" w:rsidRPr="0026389A" w:rsidRDefault="0088223F">
            <w:pPr>
              <w:pStyle w:val="1"/>
              <w:widowControl/>
              <w:numPr>
                <w:ilvl w:val="0"/>
                <w:numId w:val="2"/>
              </w:numPr>
              <w:spacing w:line="360" w:lineRule="auto"/>
              <w:ind w:firstLineChars="0"/>
              <w:jc w:val="left"/>
              <w:rPr>
                <w:rFonts w:ascii="宋体" w:cs="宋体"/>
                <w:b/>
                <w:bCs/>
                <w:color w:val="000000"/>
                <w:kern w:val="0"/>
                <w:sz w:val="24"/>
                <w:szCs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23F" w:rsidRPr="0026389A" w:rsidRDefault="0088223F">
            <w:pPr>
              <w:widowControl/>
              <w:spacing w:line="360" w:lineRule="auto"/>
              <w:jc w:val="left"/>
              <w:rPr>
                <w:rFonts w:ascii="宋体" w:cs="宋体"/>
                <w:b/>
                <w:color w:val="000000"/>
                <w:kern w:val="0"/>
                <w:sz w:val="24"/>
                <w:szCs w:val="24"/>
              </w:rPr>
            </w:pPr>
            <w:r w:rsidRPr="0026389A">
              <w:rPr>
                <w:rFonts w:ascii="宋体" w:hAnsi="宋体" w:cs="宋体" w:hint="eastAsia"/>
                <w:b/>
                <w:color w:val="000000"/>
                <w:kern w:val="0"/>
                <w:sz w:val="24"/>
                <w:szCs w:val="24"/>
              </w:rPr>
              <w:t>序号</w:t>
            </w:r>
          </w:p>
        </w:tc>
        <w:tc>
          <w:tcPr>
            <w:tcW w:w="699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8223F" w:rsidRPr="0026389A" w:rsidRDefault="0088223F">
            <w:pPr>
              <w:widowControl/>
              <w:spacing w:line="360" w:lineRule="auto"/>
              <w:jc w:val="center"/>
              <w:rPr>
                <w:rFonts w:ascii="宋体" w:cs="宋体"/>
                <w:b/>
                <w:color w:val="000000"/>
                <w:kern w:val="0"/>
                <w:sz w:val="24"/>
                <w:szCs w:val="24"/>
              </w:rPr>
            </w:pPr>
            <w:r w:rsidRPr="0026389A">
              <w:rPr>
                <w:rFonts w:ascii="宋体" w:hAnsi="宋体" w:cs="宋体" w:hint="eastAsia"/>
                <w:b/>
                <w:color w:val="000000"/>
                <w:kern w:val="0"/>
                <w:sz w:val="24"/>
                <w:szCs w:val="24"/>
              </w:rPr>
              <w:t>详细参数</w:t>
            </w:r>
          </w:p>
        </w:tc>
      </w:tr>
      <w:tr w:rsidR="0088223F" w:rsidRPr="0026389A" w:rsidTr="00CF4148">
        <w:trPr>
          <w:trHeight w:val="720"/>
        </w:trPr>
        <w:tc>
          <w:tcPr>
            <w:tcW w:w="634" w:type="dxa"/>
            <w:vMerge w:val="restart"/>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center"/>
              <w:rPr>
                <w:rFonts w:ascii="宋体" w:cs="宋体"/>
                <w:b/>
                <w:bCs/>
                <w:color w:val="000000"/>
                <w:kern w:val="0"/>
                <w:sz w:val="24"/>
                <w:szCs w:val="24"/>
              </w:rPr>
            </w:pPr>
            <w:r w:rsidRPr="0026389A">
              <w:rPr>
                <w:rFonts w:ascii="宋体" w:hAnsi="宋体" w:cs="宋体" w:hint="eastAsia"/>
                <w:b/>
                <w:bCs/>
                <w:color w:val="000000"/>
                <w:kern w:val="0"/>
                <w:sz w:val="24"/>
                <w:szCs w:val="24"/>
              </w:rPr>
              <w:t>产品资质</w:t>
            </w:r>
          </w:p>
        </w:tc>
        <w:tc>
          <w:tcPr>
            <w:tcW w:w="892"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1</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rPr>
                <w:rFonts w:ascii="宋体" w:cs="宋体"/>
                <w:color w:val="000000"/>
                <w:kern w:val="0"/>
                <w:sz w:val="24"/>
                <w:szCs w:val="24"/>
              </w:rPr>
            </w:pPr>
            <w:r w:rsidRPr="0026389A">
              <w:rPr>
                <w:rFonts w:ascii="宋体" w:hAnsi="宋体" w:cs="宋体" w:hint="eastAsia"/>
                <w:color w:val="000000"/>
                <w:kern w:val="0"/>
                <w:sz w:val="24"/>
                <w:szCs w:val="24"/>
              </w:rPr>
              <w:t>达到中国计算机病毒防治产品检验中心检测认证一级品标准，提供一级品认证证书及检测报告。</w:t>
            </w:r>
          </w:p>
        </w:tc>
      </w:tr>
      <w:tr w:rsidR="0088223F" w:rsidRPr="0026389A" w:rsidTr="00CF4148">
        <w:trPr>
          <w:trHeight w:val="285"/>
        </w:trPr>
        <w:tc>
          <w:tcPr>
            <w:tcW w:w="634" w:type="dxa"/>
            <w:vMerge/>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cs="宋体"/>
                <w:b/>
                <w:bCs/>
                <w:color w:val="000000"/>
                <w:kern w:val="0"/>
                <w:sz w:val="24"/>
                <w:szCs w:val="24"/>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2</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rPr>
                <w:rFonts w:ascii="宋体" w:cs="宋体"/>
                <w:color w:val="000000"/>
                <w:kern w:val="0"/>
                <w:sz w:val="24"/>
                <w:szCs w:val="24"/>
              </w:rPr>
            </w:pPr>
            <w:r w:rsidRPr="0026389A">
              <w:rPr>
                <w:rFonts w:ascii="宋体" w:hAnsi="宋体" w:cs="宋体" w:hint="eastAsia"/>
                <w:color w:val="000000"/>
                <w:kern w:val="0"/>
                <w:sz w:val="24"/>
                <w:szCs w:val="24"/>
              </w:rPr>
              <w:t>软件产品至少</w:t>
            </w:r>
            <w:r w:rsidRPr="0026389A">
              <w:rPr>
                <w:rFonts w:ascii="宋体" w:hAnsi="宋体" w:cs="宋体"/>
                <w:color w:val="000000"/>
                <w:kern w:val="0"/>
                <w:sz w:val="24"/>
                <w:szCs w:val="24"/>
              </w:rPr>
              <w:t>20</w:t>
            </w:r>
            <w:r w:rsidRPr="0026389A">
              <w:rPr>
                <w:rFonts w:ascii="宋体" w:hAnsi="宋体" w:cs="宋体" w:hint="eastAsia"/>
                <w:color w:val="000000"/>
                <w:kern w:val="0"/>
                <w:sz w:val="24"/>
                <w:szCs w:val="24"/>
              </w:rPr>
              <w:t>次以上通过</w:t>
            </w:r>
            <w:r w:rsidRPr="0026389A">
              <w:rPr>
                <w:rFonts w:ascii="宋体" w:hAnsi="宋体" w:cs="宋体"/>
                <w:color w:val="000000"/>
                <w:kern w:val="0"/>
                <w:sz w:val="24"/>
                <w:szCs w:val="24"/>
              </w:rPr>
              <w:t>VB100</w:t>
            </w:r>
            <w:r w:rsidRPr="0026389A">
              <w:rPr>
                <w:rFonts w:ascii="宋体" w:hAnsi="宋体" w:cs="宋体" w:hint="eastAsia"/>
                <w:color w:val="000000"/>
                <w:kern w:val="0"/>
                <w:sz w:val="24"/>
                <w:szCs w:val="24"/>
              </w:rPr>
              <w:t>国际权威认证。</w:t>
            </w:r>
          </w:p>
        </w:tc>
      </w:tr>
      <w:tr w:rsidR="0088223F" w:rsidRPr="0026389A" w:rsidTr="00CF4148">
        <w:trPr>
          <w:trHeight w:val="285"/>
        </w:trPr>
        <w:tc>
          <w:tcPr>
            <w:tcW w:w="634" w:type="dxa"/>
            <w:vMerge/>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cs="宋体"/>
                <w:b/>
                <w:bCs/>
                <w:color w:val="000000"/>
                <w:kern w:val="0"/>
                <w:sz w:val="24"/>
                <w:szCs w:val="24"/>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3</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rPr>
                <w:rFonts w:ascii="宋体" w:cs="宋体"/>
                <w:color w:val="000000"/>
                <w:kern w:val="0"/>
                <w:sz w:val="24"/>
                <w:szCs w:val="24"/>
              </w:rPr>
            </w:pPr>
            <w:r w:rsidRPr="0026389A">
              <w:rPr>
                <w:rFonts w:ascii="宋体" w:hAnsi="宋体" w:cs="宋体" w:hint="eastAsia"/>
                <w:color w:val="000000"/>
                <w:kern w:val="0"/>
                <w:sz w:val="24"/>
                <w:szCs w:val="24"/>
              </w:rPr>
              <w:t>安全软件产品的厂家应具有国内自主知识产权或在国内登记为国产软件产品。</w:t>
            </w:r>
          </w:p>
        </w:tc>
      </w:tr>
      <w:tr w:rsidR="0088223F" w:rsidRPr="0026389A" w:rsidTr="00CF4148">
        <w:trPr>
          <w:trHeight w:val="720"/>
        </w:trPr>
        <w:tc>
          <w:tcPr>
            <w:tcW w:w="634" w:type="dxa"/>
            <w:vMerge w:val="restart"/>
            <w:tcBorders>
              <w:top w:val="single" w:sz="4" w:space="0" w:color="000000"/>
              <w:left w:val="single" w:sz="4" w:space="0" w:color="000000"/>
              <w:right w:val="single" w:sz="4" w:space="0" w:color="000000"/>
            </w:tcBorders>
            <w:vAlign w:val="center"/>
          </w:tcPr>
          <w:p w:rsidR="0088223F" w:rsidRPr="0026389A" w:rsidRDefault="0088223F">
            <w:pPr>
              <w:widowControl/>
              <w:spacing w:line="360" w:lineRule="auto"/>
              <w:jc w:val="center"/>
              <w:rPr>
                <w:rFonts w:ascii="宋体" w:cs="宋体"/>
                <w:b/>
                <w:bCs/>
                <w:color w:val="000000"/>
                <w:kern w:val="0"/>
                <w:sz w:val="24"/>
                <w:szCs w:val="24"/>
              </w:rPr>
            </w:pPr>
            <w:r w:rsidRPr="0026389A">
              <w:rPr>
                <w:rFonts w:ascii="宋体" w:hAnsi="宋体" w:cs="宋体" w:hint="eastAsia"/>
                <w:b/>
                <w:bCs/>
                <w:color w:val="000000"/>
                <w:kern w:val="0"/>
                <w:sz w:val="24"/>
                <w:szCs w:val="24"/>
              </w:rPr>
              <w:t>部署</w:t>
            </w:r>
            <w:r w:rsidRPr="0026389A">
              <w:rPr>
                <w:rFonts w:ascii="宋体" w:cs="宋体"/>
                <w:b/>
                <w:bCs/>
                <w:color w:val="000000"/>
                <w:kern w:val="0"/>
                <w:sz w:val="24"/>
                <w:szCs w:val="24"/>
              </w:rPr>
              <w:br/>
            </w:r>
            <w:r w:rsidRPr="0026389A">
              <w:rPr>
                <w:rFonts w:ascii="宋体" w:hAnsi="宋体" w:cs="宋体" w:hint="eastAsia"/>
                <w:b/>
                <w:bCs/>
                <w:color w:val="000000"/>
                <w:kern w:val="0"/>
                <w:sz w:val="24"/>
                <w:szCs w:val="24"/>
              </w:rPr>
              <w:t>管理</w:t>
            </w:r>
          </w:p>
        </w:tc>
        <w:tc>
          <w:tcPr>
            <w:tcW w:w="892" w:type="dxa"/>
            <w:tcBorders>
              <w:top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1</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cs="宋体"/>
                <w:color w:val="000000"/>
                <w:kern w:val="0"/>
                <w:sz w:val="24"/>
                <w:szCs w:val="24"/>
              </w:rPr>
            </w:pPr>
            <w:r w:rsidRPr="0026389A">
              <w:rPr>
                <w:rFonts w:ascii="宋体" w:hAnsi="宋体" w:cs="宋体" w:hint="eastAsia"/>
                <w:color w:val="000000"/>
                <w:kern w:val="0"/>
                <w:sz w:val="24"/>
                <w:szCs w:val="24"/>
              </w:rPr>
              <w:t>提供文件特征云查询服务器，云查询服务器能够连接厂家共有安全云系统自动进行文件特征查询同步，且能够支持隔离网环境。</w:t>
            </w:r>
          </w:p>
        </w:tc>
      </w:tr>
      <w:tr w:rsidR="0088223F" w:rsidRPr="0026389A" w:rsidTr="00CF4148">
        <w:trPr>
          <w:trHeight w:val="720"/>
        </w:trPr>
        <w:tc>
          <w:tcPr>
            <w:tcW w:w="634" w:type="dxa"/>
            <w:vMerge/>
            <w:tcBorders>
              <w:left w:val="single" w:sz="4" w:space="0" w:color="000000"/>
              <w:right w:val="single" w:sz="4" w:space="0" w:color="000000"/>
            </w:tcBorders>
            <w:vAlign w:val="center"/>
          </w:tcPr>
          <w:p w:rsidR="0088223F" w:rsidRPr="0026389A" w:rsidRDefault="0088223F">
            <w:pPr>
              <w:widowControl/>
              <w:spacing w:line="360" w:lineRule="auto"/>
              <w:jc w:val="left"/>
              <w:rPr>
                <w:rFonts w:ascii="宋体" w:cs="宋体"/>
                <w:b/>
                <w:bCs/>
                <w:color w:val="000000"/>
                <w:kern w:val="0"/>
                <w:sz w:val="24"/>
                <w:szCs w:val="24"/>
              </w:rPr>
            </w:pPr>
          </w:p>
        </w:tc>
        <w:tc>
          <w:tcPr>
            <w:tcW w:w="892" w:type="dxa"/>
            <w:tcBorders>
              <w:top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2</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rPr>
                <w:rFonts w:ascii="宋体" w:cs="宋体"/>
                <w:color w:val="000000"/>
                <w:kern w:val="0"/>
                <w:sz w:val="24"/>
                <w:szCs w:val="24"/>
              </w:rPr>
            </w:pPr>
            <w:r w:rsidRPr="0026389A">
              <w:rPr>
                <w:rFonts w:ascii="宋体" w:hAnsi="宋体" w:cs="宋体" w:hint="eastAsia"/>
                <w:color w:val="000000"/>
                <w:kern w:val="0"/>
                <w:sz w:val="24"/>
                <w:szCs w:val="24"/>
              </w:rPr>
              <w:t>产品须采用稳定的</w:t>
            </w:r>
            <w:r w:rsidRPr="0026389A">
              <w:rPr>
                <w:rFonts w:ascii="宋体" w:hAnsi="宋体" w:cs="宋体"/>
                <w:color w:val="000000"/>
                <w:kern w:val="0"/>
                <w:sz w:val="24"/>
                <w:szCs w:val="24"/>
              </w:rPr>
              <w:t>C</w:t>
            </w:r>
            <w:r w:rsidRPr="0026389A">
              <w:rPr>
                <w:rFonts w:ascii="宋体" w:hAnsi="宋体"/>
                <w:color w:val="000000"/>
                <w:kern w:val="0"/>
                <w:sz w:val="24"/>
                <w:szCs w:val="24"/>
              </w:rPr>
              <w:t>/S</w:t>
            </w:r>
            <w:r w:rsidRPr="0026389A">
              <w:rPr>
                <w:rFonts w:ascii="宋体" w:hAnsi="宋体" w:cs="宋体" w:hint="eastAsia"/>
                <w:color w:val="000000"/>
                <w:kern w:val="0"/>
                <w:sz w:val="24"/>
                <w:szCs w:val="24"/>
              </w:rPr>
              <w:t>软件通讯架构，有良好的可扩展性和易用性，以支持大型网络跨地域跨网段等场景的部署。</w:t>
            </w:r>
          </w:p>
        </w:tc>
      </w:tr>
      <w:tr w:rsidR="0088223F" w:rsidRPr="0026389A" w:rsidTr="00CF4148">
        <w:trPr>
          <w:trHeight w:val="1440"/>
        </w:trPr>
        <w:tc>
          <w:tcPr>
            <w:tcW w:w="634" w:type="dxa"/>
            <w:vMerge/>
            <w:tcBorders>
              <w:left w:val="single" w:sz="4" w:space="0" w:color="000000"/>
              <w:right w:val="single" w:sz="4" w:space="0" w:color="000000"/>
            </w:tcBorders>
            <w:vAlign w:val="center"/>
          </w:tcPr>
          <w:p w:rsidR="0088223F" w:rsidRPr="0026389A" w:rsidRDefault="0088223F">
            <w:pPr>
              <w:widowControl/>
              <w:spacing w:line="360" w:lineRule="auto"/>
              <w:jc w:val="left"/>
              <w:rPr>
                <w:rFonts w:ascii="宋体" w:cs="宋体"/>
                <w:b/>
                <w:bCs/>
                <w:color w:val="000000"/>
                <w:kern w:val="0"/>
                <w:sz w:val="24"/>
                <w:szCs w:val="24"/>
              </w:rPr>
            </w:pPr>
          </w:p>
        </w:tc>
        <w:tc>
          <w:tcPr>
            <w:tcW w:w="892" w:type="dxa"/>
            <w:tcBorders>
              <w:top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3</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rPr>
                <w:rFonts w:ascii="宋体" w:cs="宋体"/>
                <w:color w:val="000000"/>
                <w:kern w:val="0"/>
                <w:sz w:val="24"/>
                <w:szCs w:val="24"/>
              </w:rPr>
            </w:pPr>
            <w:r w:rsidRPr="0026389A">
              <w:rPr>
                <w:rFonts w:ascii="宋体" w:hAnsi="宋体" w:cs="宋体" w:hint="eastAsia"/>
                <w:color w:val="000000"/>
                <w:kern w:val="0"/>
                <w:sz w:val="24"/>
                <w:szCs w:val="24"/>
              </w:rPr>
              <w:t>具有可扩展的分级管理架构，通过对系统中心的分级，使用主系统中心来集中管理数据，以实现以单个系统中心对多个二级节点及其他特殊防毒节点的集中管理。具有良好的可扩展性和可伸缩性，对于网络规模扩大或新增节点都可以很容易地实现集中管理。</w:t>
            </w:r>
          </w:p>
        </w:tc>
      </w:tr>
      <w:tr w:rsidR="0088223F" w:rsidRPr="0026389A" w:rsidTr="00CF4148">
        <w:trPr>
          <w:trHeight w:val="1080"/>
        </w:trPr>
        <w:tc>
          <w:tcPr>
            <w:tcW w:w="634" w:type="dxa"/>
            <w:vMerge/>
            <w:tcBorders>
              <w:left w:val="single" w:sz="4" w:space="0" w:color="000000"/>
              <w:right w:val="single" w:sz="4" w:space="0" w:color="000000"/>
            </w:tcBorders>
            <w:vAlign w:val="center"/>
          </w:tcPr>
          <w:p w:rsidR="0088223F" w:rsidRPr="0026389A" w:rsidRDefault="0088223F">
            <w:pPr>
              <w:widowControl/>
              <w:spacing w:line="360" w:lineRule="auto"/>
              <w:jc w:val="left"/>
              <w:rPr>
                <w:rFonts w:ascii="宋体" w:cs="宋体"/>
                <w:b/>
                <w:bCs/>
                <w:color w:val="000000"/>
                <w:kern w:val="0"/>
                <w:sz w:val="24"/>
                <w:szCs w:val="24"/>
              </w:rPr>
            </w:pPr>
          </w:p>
        </w:tc>
        <w:tc>
          <w:tcPr>
            <w:tcW w:w="892" w:type="dxa"/>
            <w:tcBorders>
              <w:top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4</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rPr>
                <w:rFonts w:ascii="宋体" w:cs="宋体"/>
                <w:color w:val="000000"/>
                <w:kern w:val="0"/>
                <w:sz w:val="24"/>
                <w:szCs w:val="24"/>
              </w:rPr>
            </w:pPr>
            <w:r w:rsidRPr="0026389A">
              <w:rPr>
                <w:rFonts w:ascii="宋体" w:hAnsi="宋体" w:cs="宋体" w:hint="eastAsia"/>
                <w:color w:val="000000"/>
                <w:kern w:val="0"/>
                <w:sz w:val="24"/>
                <w:szCs w:val="24"/>
              </w:rPr>
              <w:t>多样式的帐户管理设置，默认可分配三种管理员权限，普通管理员、配置管理员、审计管理员，并可以按实际需求，手动修改具体权限，可适应企业不同人员权限的划分设置，以保证灵活与安全管理规范。</w:t>
            </w:r>
          </w:p>
        </w:tc>
      </w:tr>
      <w:tr w:rsidR="0088223F" w:rsidRPr="0026389A" w:rsidTr="00CF4148">
        <w:trPr>
          <w:trHeight w:val="285"/>
        </w:trPr>
        <w:tc>
          <w:tcPr>
            <w:tcW w:w="634" w:type="dxa"/>
            <w:vMerge w:val="restart"/>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center"/>
              <w:rPr>
                <w:rFonts w:ascii="宋体" w:cs="宋体"/>
                <w:b/>
                <w:bCs/>
                <w:color w:val="000000"/>
                <w:kern w:val="0"/>
                <w:sz w:val="24"/>
                <w:szCs w:val="24"/>
              </w:rPr>
            </w:pPr>
            <w:r w:rsidRPr="0026389A">
              <w:rPr>
                <w:rFonts w:ascii="宋体" w:hAnsi="宋体" w:cs="宋体" w:hint="eastAsia"/>
                <w:b/>
                <w:bCs/>
                <w:color w:val="000000"/>
                <w:kern w:val="0"/>
                <w:sz w:val="24"/>
                <w:szCs w:val="24"/>
              </w:rPr>
              <w:t>客户机</w:t>
            </w:r>
            <w:r w:rsidRPr="0026389A">
              <w:rPr>
                <w:rFonts w:ascii="宋体" w:cs="宋体"/>
                <w:b/>
                <w:bCs/>
                <w:color w:val="000000"/>
                <w:kern w:val="0"/>
                <w:sz w:val="24"/>
                <w:szCs w:val="24"/>
              </w:rPr>
              <w:br/>
            </w:r>
            <w:r w:rsidRPr="0026389A">
              <w:rPr>
                <w:rFonts w:ascii="宋体" w:hAnsi="宋体" w:cs="宋体" w:hint="eastAsia"/>
                <w:b/>
                <w:bCs/>
                <w:color w:val="000000"/>
                <w:kern w:val="0"/>
                <w:sz w:val="24"/>
                <w:szCs w:val="24"/>
              </w:rPr>
              <w:t>功能</w:t>
            </w:r>
          </w:p>
        </w:tc>
        <w:tc>
          <w:tcPr>
            <w:tcW w:w="892" w:type="dxa"/>
            <w:tcBorders>
              <w:top w:val="single" w:sz="4" w:space="0" w:color="auto"/>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1</w:t>
            </w:r>
          </w:p>
        </w:tc>
        <w:tc>
          <w:tcPr>
            <w:tcW w:w="6996" w:type="dxa"/>
            <w:tcBorders>
              <w:top w:val="single" w:sz="4" w:space="0" w:color="auto"/>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cs="宋体"/>
                <w:color w:val="000000"/>
                <w:kern w:val="0"/>
                <w:sz w:val="24"/>
                <w:szCs w:val="24"/>
              </w:rPr>
            </w:pPr>
            <w:r w:rsidRPr="0026389A">
              <w:rPr>
                <w:rFonts w:ascii="宋体" w:hAnsi="宋体" w:cs="宋体" w:hint="eastAsia"/>
                <w:color w:val="000000"/>
                <w:kern w:val="0"/>
                <w:sz w:val="24"/>
                <w:szCs w:val="24"/>
              </w:rPr>
              <w:t>终端默认支持云防御与云查杀功能，且无需借助其他软硬件平台。</w:t>
            </w:r>
          </w:p>
        </w:tc>
      </w:tr>
      <w:tr w:rsidR="0088223F" w:rsidRPr="0026389A" w:rsidTr="00CF4148">
        <w:trPr>
          <w:trHeight w:val="800"/>
        </w:trPr>
        <w:tc>
          <w:tcPr>
            <w:tcW w:w="634" w:type="dxa"/>
            <w:vMerge/>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cs="宋体"/>
                <w:b/>
                <w:bCs/>
                <w:color w:val="000000"/>
                <w:kern w:val="0"/>
                <w:sz w:val="24"/>
                <w:szCs w:val="24"/>
              </w:rPr>
            </w:pPr>
          </w:p>
        </w:tc>
        <w:tc>
          <w:tcPr>
            <w:tcW w:w="892" w:type="dxa"/>
            <w:tcBorders>
              <w:top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2</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rPr>
                <w:rFonts w:ascii="宋体" w:cs="宋体"/>
                <w:color w:val="000000"/>
                <w:kern w:val="0"/>
                <w:sz w:val="24"/>
                <w:szCs w:val="24"/>
              </w:rPr>
            </w:pPr>
            <w:r w:rsidRPr="0026389A">
              <w:rPr>
                <w:rFonts w:ascii="宋体" w:hAnsi="宋体" w:cs="宋体" w:hint="eastAsia"/>
                <w:color w:val="000000"/>
                <w:kern w:val="0"/>
                <w:sz w:val="24"/>
                <w:szCs w:val="24"/>
              </w:rPr>
              <w:t>提供实时和定时检测、清除病毒功能，实时检测和清除来自各种途径的各类恶意代码和特洛伊木马等黑客程序。</w:t>
            </w:r>
          </w:p>
        </w:tc>
      </w:tr>
      <w:tr w:rsidR="0088223F" w:rsidRPr="0026389A" w:rsidTr="00CF4148">
        <w:trPr>
          <w:trHeight w:val="285"/>
        </w:trPr>
        <w:tc>
          <w:tcPr>
            <w:tcW w:w="634" w:type="dxa"/>
            <w:vMerge/>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cs="宋体"/>
                <w:b/>
                <w:bCs/>
                <w:color w:val="000000"/>
                <w:kern w:val="0"/>
                <w:sz w:val="24"/>
                <w:szCs w:val="24"/>
              </w:rPr>
            </w:pPr>
          </w:p>
        </w:tc>
        <w:tc>
          <w:tcPr>
            <w:tcW w:w="892" w:type="dxa"/>
            <w:tcBorders>
              <w:top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3</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rPr>
                <w:rFonts w:ascii="宋体" w:cs="宋体"/>
                <w:color w:val="000000"/>
                <w:kern w:val="0"/>
                <w:sz w:val="24"/>
                <w:szCs w:val="24"/>
              </w:rPr>
            </w:pPr>
            <w:r w:rsidRPr="0026389A">
              <w:rPr>
                <w:rFonts w:ascii="宋体" w:hAnsi="宋体" w:cs="宋体" w:hint="eastAsia"/>
                <w:color w:val="000000"/>
                <w:kern w:val="0"/>
                <w:sz w:val="24"/>
                <w:szCs w:val="24"/>
              </w:rPr>
              <w:t>支持自动对边界防御拦截到的未知文件进行动态行为检测，不需要人工干预；</w:t>
            </w:r>
          </w:p>
        </w:tc>
      </w:tr>
      <w:tr w:rsidR="0088223F" w:rsidRPr="0026389A" w:rsidTr="00CF4148">
        <w:trPr>
          <w:trHeight w:val="1080"/>
        </w:trPr>
        <w:tc>
          <w:tcPr>
            <w:tcW w:w="634" w:type="dxa"/>
            <w:vMerge/>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cs="宋体"/>
                <w:b/>
                <w:bCs/>
                <w:color w:val="000000"/>
                <w:kern w:val="0"/>
                <w:sz w:val="24"/>
                <w:szCs w:val="24"/>
              </w:rPr>
            </w:pPr>
          </w:p>
        </w:tc>
        <w:tc>
          <w:tcPr>
            <w:tcW w:w="892" w:type="dxa"/>
            <w:tcBorders>
              <w:top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4</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rPr>
                <w:rFonts w:ascii="宋体" w:cs="宋体"/>
                <w:color w:val="000000"/>
                <w:kern w:val="0"/>
                <w:sz w:val="24"/>
                <w:szCs w:val="24"/>
              </w:rPr>
            </w:pPr>
            <w:r w:rsidRPr="0026389A">
              <w:rPr>
                <w:rFonts w:ascii="宋体" w:hAnsi="宋体" w:cs="宋体" w:hint="eastAsia"/>
                <w:color w:val="000000"/>
                <w:kern w:val="0"/>
                <w:sz w:val="24"/>
                <w:szCs w:val="24"/>
              </w:rPr>
              <w:t>动态行为检测必须包括：进程操作行为、文件操作行为、系统配置操作行为、网络通信行为；提供系统运行过程中的截图，并能够提供详尽的分析报告。</w:t>
            </w:r>
          </w:p>
        </w:tc>
      </w:tr>
      <w:tr w:rsidR="0088223F" w:rsidRPr="0026389A" w:rsidTr="00CF4148">
        <w:trPr>
          <w:trHeight w:val="1440"/>
        </w:trPr>
        <w:tc>
          <w:tcPr>
            <w:tcW w:w="634" w:type="dxa"/>
            <w:vMerge/>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cs="宋体"/>
                <w:b/>
                <w:bCs/>
                <w:color w:val="000000"/>
                <w:kern w:val="0"/>
                <w:sz w:val="24"/>
                <w:szCs w:val="24"/>
              </w:rPr>
            </w:pPr>
          </w:p>
        </w:tc>
        <w:tc>
          <w:tcPr>
            <w:tcW w:w="892" w:type="dxa"/>
            <w:tcBorders>
              <w:top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5</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rPr>
                <w:rFonts w:ascii="宋体" w:cs="宋体"/>
                <w:color w:val="000000"/>
                <w:kern w:val="0"/>
                <w:sz w:val="24"/>
                <w:szCs w:val="24"/>
              </w:rPr>
            </w:pPr>
            <w:r w:rsidRPr="0026389A">
              <w:rPr>
                <w:rFonts w:ascii="宋体" w:hAnsi="宋体" w:cs="宋体" w:hint="eastAsia"/>
                <w:color w:val="000000"/>
                <w:kern w:val="0"/>
                <w:sz w:val="24"/>
                <w:szCs w:val="24"/>
              </w:rPr>
              <w:t>具有病毒自动隔离功能，对无法清除病毒的被感染文件，防（杀）病毒软件能够自动隔离感染文件，并在用户许可的情况下传送至防（杀）病毒软件生产商。</w:t>
            </w:r>
          </w:p>
        </w:tc>
      </w:tr>
      <w:tr w:rsidR="0088223F" w:rsidRPr="0026389A" w:rsidTr="00CF4148">
        <w:trPr>
          <w:trHeight w:val="285"/>
        </w:trPr>
        <w:tc>
          <w:tcPr>
            <w:tcW w:w="634" w:type="dxa"/>
            <w:vMerge w:val="restart"/>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center"/>
              <w:rPr>
                <w:rFonts w:ascii="宋体" w:cs="宋体"/>
                <w:b/>
                <w:bCs/>
                <w:color w:val="000000"/>
                <w:kern w:val="0"/>
                <w:sz w:val="24"/>
                <w:szCs w:val="24"/>
              </w:rPr>
            </w:pPr>
            <w:r w:rsidRPr="0026389A">
              <w:rPr>
                <w:rFonts w:ascii="宋体" w:hAnsi="宋体" w:cs="宋体" w:hint="eastAsia"/>
                <w:b/>
                <w:bCs/>
                <w:color w:val="000000"/>
                <w:kern w:val="0"/>
                <w:sz w:val="24"/>
                <w:szCs w:val="24"/>
              </w:rPr>
              <w:t>服务</w:t>
            </w:r>
            <w:r w:rsidRPr="0026389A">
              <w:rPr>
                <w:rFonts w:ascii="宋体" w:cs="宋体"/>
                <w:b/>
                <w:bCs/>
                <w:color w:val="000000"/>
                <w:kern w:val="0"/>
                <w:sz w:val="24"/>
                <w:szCs w:val="24"/>
              </w:rPr>
              <w:br/>
            </w:r>
            <w:r w:rsidRPr="0026389A">
              <w:rPr>
                <w:rFonts w:ascii="宋体" w:hAnsi="宋体" w:cs="宋体" w:hint="eastAsia"/>
                <w:b/>
                <w:bCs/>
                <w:color w:val="000000"/>
                <w:kern w:val="0"/>
                <w:sz w:val="24"/>
                <w:szCs w:val="24"/>
              </w:rPr>
              <w:t>保障</w:t>
            </w:r>
          </w:p>
        </w:tc>
        <w:tc>
          <w:tcPr>
            <w:tcW w:w="892" w:type="dxa"/>
            <w:tcBorders>
              <w:top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1</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cs="宋体"/>
                <w:color w:val="000000"/>
                <w:kern w:val="0"/>
                <w:sz w:val="24"/>
                <w:szCs w:val="24"/>
              </w:rPr>
            </w:pPr>
            <w:r w:rsidRPr="0026389A">
              <w:rPr>
                <w:rFonts w:ascii="宋体" w:hAnsi="宋体" w:cs="宋体" w:hint="eastAsia"/>
                <w:color w:val="000000"/>
                <w:kern w:val="0"/>
                <w:sz w:val="24"/>
                <w:szCs w:val="24"/>
              </w:rPr>
              <w:t>每日提供病毒库更新不少于</w:t>
            </w:r>
            <w:r w:rsidRPr="0026389A">
              <w:rPr>
                <w:rFonts w:ascii="宋体" w:hAnsi="宋体" w:cs="宋体"/>
                <w:color w:val="000000"/>
                <w:kern w:val="0"/>
                <w:sz w:val="24"/>
                <w:szCs w:val="24"/>
              </w:rPr>
              <w:t>1</w:t>
            </w:r>
            <w:r w:rsidRPr="0026389A">
              <w:rPr>
                <w:rFonts w:ascii="宋体" w:hAnsi="宋体" w:cs="宋体" w:hint="eastAsia"/>
                <w:color w:val="000000"/>
                <w:kern w:val="0"/>
                <w:sz w:val="24"/>
                <w:szCs w:val="24"/>
              </w:rPr>
              <w:t>次。</w:t>
            </w:r>
          </w:p>
        </w:tc>
      </w:tr>
      <w:tr w:rsidR="0088223F" w:rsidRPr="0026389A" w:rsidTr="00CF4148">
        <w:trPr>
          <w:trHeight w:val="720"/>
        </w:trPr>
        <w:tc>
          <w:tcPr>
            <w:tcW w:w="634" w:type="dxa"/>
            <w:vMerge/>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cs="宋体"/>
                <w:b/>
                <w:bCs/>
                <w:color w:val="000000"/>
                <w:kern w:val="0"/>
                <w:sz w:val="24"/>
                <w:szCs w:val="24"/>
              </w:rPr>
            </w:pPr>
          </w:p>
        </w:tc>
        <w:tc>
          <w:tcPr>
            <w:tcW w:w="892" w:type="dxa"/>
            <w:tcBorders>
              <w:top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2</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rPr>
                <w:rFonts w:ascii="宋体" w:cs="宋体"/>
                <w:color w:val="000000"/>
                <w:kern w:val="0"/>
                <w:sz w:val="24"/>
                <w:szCs w:val="24"/>
              </w:rPr>
            </w:pPr>
            <w:r w:rsidRPr="0026389A">
              <w:rPr>
                <w:rFonts w:ascii="宋体" w:hAnsi="宋体" w:cs="宋体" w:hint="eastAsia"/>
                <w:color w:val="000000"/>
                <w:kern w:val="0"/>
                <w:sz w:val="24"/>
                <w:szCs w:val="24"/>
              </w:rPr>
              <w:t>提供重大病毒预警通知服务。</w:t>
            </w:r>
          </w:p>
        </w:tc>
      </w:tr>
      <w:tr w:rsidR="0088223F" w:rsidRPr="0026389A" w:rsidTr="00CF4148">
        <w:trPr>
          <w:trHeight w:val="285"/>
        </w:trPr>
        <w:tc>
          <w:tcPr>
            <w:tcW w:w="634" w:type="dxa"/>
            <w:vMerge/>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cs="宋体"/>
                <w:b/>
                <w:bCs/>
                <w:color w:val="000000"/>
                <w:kern w:val="0"/>
                <w:sz w:val="24"/>
                <w:szCs w:val="24"/>
              </w:rPr>
            </w:pPr>
          </w:p>
        </w:tc>
        <w:tc>
          <w:tcPr>
            <w:tcW w:w="892" w:type="dxa"/>
            <w:tcBorders>
              <w:top w:val="single" w:sz="4" w:space="0" w:color="000000"/>
              <w:bottom w:val="single" w:sz="4" w:space="0" w:color="000000"/>
              <w:right w:val="single" w:sz="4" w:space="0" w:color="000000"/>
            </w:tcBorders>
            <w:vAlign w:val="center"/>
          </w:tcPr>
          <w:p w:rsidR="0088223F" w:rsidRPr="0026389A" w:rsidRDefault="0088223F">
            <w:pPr>
              <w:widowControl/>
              <w:spacing w:line="360" w:lineRule="auto"/>
              <w:jc w:val="left"/>
              <w:rPr>
                <w:rFonts w:ascii="宋体" w:hAnsi="宋体" w:cs="宋体"/>
                <w:color w:val="000000"/>
                <w:kern w:val="0"/>
                <w:sz w:val="24"/>
                <w:szCs w:val="24"/>
              </w:rPr>
            </w:pPr>
            <w:r w:rsidRPr="0026389A">
              <w:rPr>
                <w:rFonts w:ascii="宋体" w:hAnsi="宋体" w:cs="宋体"/>
                <w:color w:val="000000"/>
                <w:kern w:val="0"/>
                <w:sz w:val="24"/>
                <w:szCs w:val="24"/>
              </w:rPr>
              <w:t>3</w:t>
            </w:r>
          </w:p>
        </w:tc>
        <w:tc>
          <w:tcPr>
            <w:tcW w:w="6996" w:type="dxa"/>
            <w:tcBorders>
              <w:top w:val="single" w:sz="4" w:space="0" w:color="000000"/>
              <w:left w:val="single" w:sz="4" w:space="0" w:color="000000"/>
              <w:bottom w:val="single" w:sz="4" w:space="0" w:color="000000"/>
              <w:right w:val="single" w:sz="4" w:space="0" w:color="000000"/>
            </w:tcBorders>
            <w:vAlign w:val="center"/>
          </w:tcPr>
          <w:p w:rsidR="0088223F" w:rsidRPr="0026389A" w:rsidRDefault="0088223F">
            <w:pPr>
              <w:widowControl/>
              <w:spacing w:line="360" w:lineRule="auto"/>
              <w:rPr>
                <w:rFonts w:ascii="宋体" w:cs="宋体"/>
                <w:color w:val="000000"/>
                <w:kern w:val="0"/>
                <w:sz w:val="24"/>
                <w:szCs w:val="24"/>
              </w:rPr>
            </w:pPr>
            <w:r w:rsidRPr="0026389A">
              <w:rPr>
                <w:rFonts w:ascii="宋体" w:hAnsi="宋体" w:cs="宋体" w:hint="eastAsia"/>
                <w:color w:val="000000"/>
                <w:kern w:val="0"/>
                <w:sz w:val="24"/>
                <w:szCs w:val="24"/>
              </w:rPr>
              <w:t>提供厂家针对该项目的授权书及售后服务承诺函。</w:t>
            </w:r>
          </w:p>
        </w:tc>
      </w:tr>
    </w:tbl>
    <w:p w:rsidR="0088223F" w:rsidRPr="00432928" w:rsidRDefault="0088223F">
      <w:pPr>
        <w:pStyle w:val="Heading5"/>
        <w:rPr>
          <w:rFonts w:ascii="宋体"/>
        </w:rPr>
      </w:pPr>
      <w:smartTag w:uri="urn:schemas-microsoft-com:office:smarttags" w:element="chsdate">
        <w:smartTagPr>
          <w:attr w:name="IsROCDate" w:val="False"/>
          <w:attr w:name="IsLunarDate" w:val="False"/>
          <w:attr w:name="Day" w:val="30"/>
          <w:attr w:name="Month" w:val="12"/>
          <w:attr w:name="Year" w:val="1899"/>
        </w:smartTagPr>
        <w:r w:rsidRPr="00432928">
          <w:rPr>
            <w:rFonts w:ascii="宋体" w:hAnsi="宋体"/>
          </w:rPr>
          <w:t>3.2.2</w:t>
        </w:r>
      </w:smartTag>
      <w:r w:rsidRPr="00432928">
        <w:rPr>
          <w:rFonts w:ascii="宋体" w:hAnsi="宋体" w:hint="eastAsia"/>
        </w:rPr>
        <w:t>服务器</w:t>
      </w:r>
      <w:r w:rsidRPr="00432928">
        <w:rPr>
          <w:rFonts w:ascii="宋体" w:hAnsi="宋体"/>
        </w:rPr>
        <w:t>/</w:t>
      </w:r>
      <w:r w:rsidRPr="00432928">
        <w:rPr>
          <w:rFonts w:ascii="宋体" w:hAnsi="宋体" w:hint="eastAsia"/>
        </w:rPr>
        <w:t>网站安全防护软件</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2"/>
        <w:gridCol w:w="7368"/>
      </w:tblGrid>
      <w:tr w:rsidR="0088223F" w:rsidRPr="0026389A">
        <w:trPr>
          <w:jc w:val="center"/>
        </w:trPr>
        <w:tc>
          <w:tcPr>
            <w:tcW w:w="1842" w:type="dxa"/>
            <w:shd w:val="clear" w:color="auto" w:fill="BFBFBF"/>
            <w:vAlign w:val="center"/>
          </w:tcPr>
          <w:p w:rsidR="0088223F" w:rsidRPr="0026389A" w:rsidRDefault="0088223F">
            <w:pPr>
              <w:widowControl/>
              <w:adjustRightInd w:val="0"/>
              <w:snapToGrid w:val="0"/>
              <w:spacing w:line="360" w:lineRule="auto"/>
              <w:jc w:val="center"/>
              <w:rPr>
                <w:rFonts w:ascii="宋体" w:cs="宋体"/>
                <w:b/>
                <w:kern w:val="0"/>
                <w:sz w:val="24"/>
                <w:szCs w:val="24"/>
              </w:rPr>
            </w:pPr>
            <w:r w:rsidRPr="0026389A">
              <w:rPr>
                <w:rFonts w:ascii="宋体" w:hAnsi="宋体" w:cs="宋体" w:hint="eastAsia"/>
                <w:b/>
                <w:kern w:val="0"/>
                <w:sz w:val="24"/>
                <w:szCs w:val="24"/>
              </w:rPr>
              <w:t>指标项</w:t>
            </w:r>
          </w:p>
        </w:tc>
        <w:tc>
          <w:tcPr>
            <w:tcW w:w="7368" w:type="dxa"/>
            <w:shd w:val="clear" w:color="auto" w:fill="BFBFBF"/>
          </w:tcPr>
          <w:p w:rsidR="0088223F" w:rsidRPr="0026389A" w:rsidRDefault="0088223F">
            <w:pPr>
              <w:widowControl/>
              <w:adjustRightInd w:val="0"/>
              <w:snapToGrid w:val="0"/>
              <w:spacing w:line="360" w:lineRule="auto"/>
              <w:jc w:val="center"/>
              <w:rPr>
                <w:rFonts w:ascii="宋体" w:cs="宋体"/>
                <w:b/>
                <w:kern w:val="0"/>
                <w:sz w:val="24"/>
                <w:szCs w:val="24"/>
              </w:rPr>
            </w:pPr>
            <w:r w:rsidRPr="0026389A">
              <w:rPr>
                <w:rFonts w:ascii="宋体" w:hAnsi="宋体" w:cs="宋体" w:hint="eastAsia"/>
                <w:b/>
                <w:kern w:val="0"/>
                <w:sz w:val="24"/>
                <w:szCs w:val="24"/>
              </w:rPr>
              <w:t>详细参数</w:t>
            </w:r>
          </w:p>
        </w:tc>
      </w:tr>
      <w:tr w:rsidR="0088223F" w:rsidRPr="0026389A">
        <w:trPr>
          <w:jc w:val="center"/>
        </w:trPr>
        <w:tc>
          <w:tcPr>
            <w:tcW w:w="1842" w:type="dxa"/>
            <w:vAlign w:val="center"/>
          </w:tcPr>
          <w:p w:rsidR="0088223F" w:rsidRPr="0026389A" w:rsidRDefault="0088223F">
            <w:pPr>
              <w:widowControl/>
              <w:adjustRightInd w:val="0"/>
              <w:snapToGrid w:val="0"/>
              <w:spacing w:line="360" w:lineRule="auto"/>
              <w:jc w:val="center"/>
              <w:rPr>
                <w:rFonts w:ascii="宋体"/>
                <w:kern w:val="0"/>
                <w:sz w:val="24"/>
                <w:szCs w:val="24"/>
              </w:rPr>
            </w:pPr>
            <w:r w:rsidRPr="0026389A">
              <w:rPr>
                <w:rFonts w:ascii="宋体" w:hAnsi="宋体" w:hint="eastAsia"/>
                <w:kern w:val="0"/>
                <w:sz w:val="24"/>
                <w:szCs w:val="24"/>
              </w:rPr>
              <w:t>网络安全防护功能</w:t>
            </w:r>
          </w:p>
        </w:tc>
        <w:tc>
          <w:tcPr>
            <w:tcW w:w="7368" w:type="dxa"/>
          </w:tcPr>
          <w:p w:rsidR="0088223F" w:rsidRPr="0026389A" w:rsidRDefault="0088223F">
            <w:pPr>
              <w:widowControl/>
              <w:numPr>
                <w:ilvl w:val="0"/>
                <w:numId w:val="3"/>
              </w:numPr>
              <w:adjustRightInd w:val="0"/>
              <w:snapToGrid w:val="0"/>
              <w:spacing w:line="360" w:lineRule="auto"/>
              <w:jc w:val="left"/>
              <w:rPr>
                <w:rFonts w:ascii="宋体"/>
                <w:sz w:val="24"/>
                <w:szCs w:val="24"/>
              </w:rPr>
            </w:pPr>
            <w:r w:rsidRPr="0026389A">
              <w:rPr>
                <w:rFonts w:ascii="宋体" w:hAnsi="宋体" w:hint="eastAsia"/>
                <w:sz w:val="24"/>
                <w:szCs w:val="24"/>
              </w:rPr>
              <w:t>★防暴力破解、防恶意扫描：实现拦截各种恶意扫描和暴力破解攻击。</w:t>
            </w:r>
          </w:p>
          <w:p w:rsidR="0088223F" w:rsidRPr="0026389A" w:rsidRDefault="0088223F">
            <w:pPr>
              <w:widowControl/>
              <w:numPr>
                <w:ilvl w:val="0"/>
                <w:numId w:val="3"/>
              </w:numPr>
              <w:adjustRightInd w:val="0"/>
              <w:snapToGrid w:val="0"/>
              <w:spacing w:line="360" w:lineRule="auto"/>
              <w:jc w:val="left"/>
              <w:rPr>
                <w:rFonts w:ascii="宋体"/>
                <w:sz w:val="24"/>
                <w:szCs w:val="24"/>
              </w:rPr>
            </w:pPr>
            <w:r w:rsidRPr="0026389A">
              <w:rPr>
                <w:rFonts w:ascii="宋体" w:hAnsi="宋体"/>
                <w:sz w:val="24"/>
                <w:szCs w:val="24"/>
              </w:rPr>
              <w:t>ARP</w:t>
            </w:r>
            <w:r w:rsidRPr="0026389A">
              <w:rPr>
                <w:rFonts w:ascii="宋体" w:hAnsi="宋体" w:hint="eastAsia"/>
                <w:sz w:val="24"/>
                <w:szCs w:val="24"/>
              </w:rPr>
              <w:t>防火墙：拦截各种利用</w:t>
            </w:r>
            <w:r w:rsidRPr="0026389A">
              <w:rPr>
                <w:rFonts w:ascii="宋体" w:hAnsi="宋体"/>
                <w:sz w:val="24"/>
                <w:szCs w:val="24"/>
              </w:rPr>
              <w:t>ARP</w:t>
            </w:r>
            <w:r w:rsidRPr="0026389A">
              <w:rPr>
                <w:rFonts w:ascii="宋体" w:hAnsi="宋体" w:hint="eastAsia"/>
                <w:sz w:val="24"/>
                <w:szCs w:val="24"/>
              </w:rPr>
              <w:t>进行欺骗、嗅探等恶意行为。支持</w:t>
            </w:r>
            <w:r w:rsidRPr="0026389A">
              <w:rPr>
                <w:rFonts w:ascii="宋体" w:hAnsi="宋体"/>
                <w:sz w:val="24"/>
                <w:szCs w:val="24"/>
              </w:rPr>
              <w:t>Windows</w:t>
            </w:r>
            <w:r w:rsidRPr="0026389A">
              <w:rPr>
                <w:rFonts w:ascii="宋体" w:hAnsi="宋体" w:hint="eastAsia"/>
                <w:sz w:val="24"/>
                <w:szCs w:val="24"/>
              </w:rPr>
              <w:t>操作系统，支持拦截网关欺骗和拦截本机对外</w:t>
            </w:r>
            <w:r w:rsidRPr="0026389A">
              <w:rPr>
                <w:rFonts w:ascii="宋体" w:hAnsi="宋体"/>
                <w:sz w:val="24"/>
                <w:szCs w:val="24"/>
              </w:rPr>
              <w:t>ARP</w:t>
            </w:r>
            <w:r w:rsidRPr="0026389A">
              <w:rPr>
                <w:rFonts w:ascii="宋体" w:hAnsi="宋体" w:hint="eastAsia"/>
                <w:sz w:val="24"/>
                <w:szCs w:val="24"/>
              </w:rPr>
              <w:t>攻击。</w:t>
            </w:r>
          </w:p>
        </w:tc>
      </w:tr>
      <w:tr w:rsidR="0088223F" w:rsidRPr="0026389A">
        <w:trPr>
          <w:jc w:val="center"/>
        </w:trPr>
        <w:tc>
          <w:tcPr>
            <w:tcW w:w="1842" w:type="dxa"/>
            <w:vAlign w:val="center"/>
          </w:tcPr>
          <w:p w:rsidR="0088223F" w:rsidRPr="0026389A" w:rsidRDefault="0088223F">
            <w:pPr>
              <w:widowControl/>
              <w:adjustRightInd w:val="0"/>
              <w:snapToGrid w:val="0"/>
              <w:spacing w:line="360" w:lineRule="auto"/>
              <w:jc w:val="center"/>
              <w:rPr>
                <w:rFonts w:ascii="宋体"/>
                <w:kern w:val="0"/>
                <w:sz w:val="24"/>
                <w:szCs w:val="24"/>
              </w:rPr>
            </w:pPr>
            <w:r w:rsidRPr="0026389A">
              <w:rPr>
                <w:rFonts w:ascii="宋体" w:hAnsi="宋体" w:hint="eastAsia"/>
                <w:kern w:val="0"/>
                <w:sz w:val="24"/>
                <w:szCs w:val="24"/>
              </w:rPr>
              <w:t>系统安全防护功能</w:t>
            </w:r>
          </w:p>
        </w:tc>
        <w:tc>
          <w:tcPr>
            <w:tcW w:w="7368" w:type="dxa"/>
          </w:tcPr>
          <w:p w:rsidR="0088223F" w:rsidRPr="0026389A" w:rsidRDefault="0088223F">
            <w:pPr>
              <w:widowControl/>
              <w:numPr>
                <w:ilvl w:val="0"/>
                <w:numId w:val="4"/>
              </w:numPr>
              <w:adjustRightInd w:val="0"/>
              <w:snapToGrid w:val="0"/>
              <w:spacing w:line="360" w:lineRule="auto"/>
              <w:jc w:val="left"/>
              <w:rPr>
                <w:rFonts w:ascii="宋体" w:cs="Arial"/>
                <w:sz w:val="24"/>
                <w:szCs w:val="24"/>
              </w:rPr>
            </w:pPr>
            <w:r w:rsidRPr="0026389A">
              <w:rPr>
                <w:rFonts w:ascii="宋体" w:hAnsi="宋体" w:hint="eastAsia"/>
                <w:sz w:val="24"/>
                <w:szCs w:val="24"/>
              </w:rPr>
              <w:t>★病毒查杀</w:t>
            </w:r>
            <w:r w:rsidRPr="0026389A">
              <w:rPr>
                <w:rFonts w:ascii="宋体" w:hAnsi="宋体" w:cs="Arial" w:hint="eastAsia"/>
                <w:sz w:val="24"/>
                <w:szCs w:val="24"/>
              </w:rPr>
              <w:t>：对网页后门</w:t>
            </w:r>
            <w:r w:rsidRPr="0026389A">
              <w:rPr>
                <w:rFonts w:ascii="宋体" w:hAnsi="宋体" w:cs="Arial"/>
                <w:sz w:val="24"/>
                <w:szCs w:val="24"/>
              </w:rPr>
              <w:t>(WebShell)</w:t>
            </w:r>
            <w:r w:rsidRPr="0026389A">
              <w:rPr>
                <w:rFonts w:ascii="宋体" w:hAnsi="宋体" w:cs="Arial" w:hint="eastAsia"/>
                <w:sz w:val="24"/>
                <w:szCs w:val="24"/>
              </w:rPr>
              <w:t>、二进制病毒进行查杀。网页后门</w:t>
            </w:r>
            <w:r w:rsidRPr="0026389A">
              <w:rPr>
                <w:rFonts w:ascii="宋体" w:hAnsi="宋体" w:cs="Arial"/>
                <w:sz w:val="24"/>
                <w:szCs w:val="24"/>
              </w:rPr>
              <w:t>(WebShell)</w:t>
            </w:r>
            <w:r w:rsidRPr="0026389A">
              <w:rPr>
                <w:rFonts w:ascii="宋体" w:hAnsi="宋体" w:cs="Arial" w:hint="eastAsia"/>
                <w:sz w:val="24"/>
                <w:szCs w:val="24"/>
              </w:rPr>
              <w:t>引擎须具备专利技术。</w:t>
            </w:r>
          </w:p>
          <w:p w:rsidR="0088223F" w:rsidRPr="0026389A" w:rsidRDefault="0088223F">
            <w:pPr>
              <w:widowControl/>
              <w:numPr>
                <w:ilvl w:val="0"/>
                <w:numId w:val="4"/>
              </w:numPr>
              <w:adjustRightInd w:val="0"/>
              <w:snapToGrid w:val="0"/>
              <w:spacing w:line="360" w:lineRule="auto"/>
              <w:jc w:val="left"/>
              <w:rPr>
                <w:rFonts w:ascii="宋体" w:cs="Arial"/>
                <w:sz w:val="24"/>
                <w:szCs w:val="24"/>
              </w:rPr>
            </w:pPr>
            <w:r w:rsidRPr="0026389A">
              <w:rPr>
                <w:rFonts w:ascii="宋体" w:hAnsi="宋体" w:hint="eastAsia"/>
                <w:sz w:val="24"/>
                <w:szCs w:val="24"/>
              </w:rPr>
              <w:t>系统账号保护</w:t>
            </w:r>
            <w:r w:rsidRPr="0026389A">
              <w:rPr>
                <w:rFonts w:ascii="宋体" w:hAnsi="宋体" w:cs="Arial" w:hint="eastAsia"/>
                <w:sz w:val="24"/>
                <w:szCs w:val="24"/>
              </w:rPr>
              <w:t>：能够禁止一般的帐号创建，针对帐号提权、帐号克隆等其他形式的新帐号创建操作也能够有效禁止。支持</w:t>
            </w:r>
            <w:r w:rsidRPr="0026389A">
              <w:rPr>
                <w:rFonts w:ascii="宋体" w:hAnsi="宋体" w:cs="Arial"/>
                <w:sz w:val="24"/>
                <w:szCs w:val="24"/>
              </w:rPr>
              <w:t>Windows</w:t>
            </w:r>
            <w:r w:rsidRPr="0026389A">
              <w:rPr>
                <w:rFonts w:ascii="宋体" w:hAnsi="宋体" w:cs="Arial" w:hint="eastAsia"/>
                <w:sz w:val="24"/>
                <w:szCs w:val="24"/>
              </w:rPr>
              <w:t>操作系统。</w:t>
            </w:r>
          </w:p>
          <w:p w:rsidR="0088223F" w:rsidRPr="0026389A" w:rsidRDefault="0088223F">
            <w:pPr>
              <w:widowControl/>
              <w:numPr>
                <w:ilvl w:val="0"/>
                <w:numId w:val="4"/>
              </w:numPr>
              <w:adjustRightInd w:val="0"/>
              <w:snapToGrid w:val="0"/>
              <w:spacing w:line="360" w:lineRule="auto"/>
              <w:jc w:val="left"/>
              <w:rPr>
                <w:rFonts w:ascii="宋体"/>
                <w:sz w:val="24"/>
                <w:szCs w:val="24"/>
              </w:rPr>
            </w:pPr>
            <w:r w:rsidRPr="0026389A">
              <w:rPr>
                <w:rFonts w:ascii="宋体" w:hAnsi="宋体" w:hint="eastAsia"/>
                <w:sz w:val="24"/>
                <w:szCs w:val="24"/>
              </w:rPr>
              <w:t>远程登录保护</w:t>
            </w:r>
            <w:r w:rsidRPr="0026389A">
              <w:rPr>
                <w:rFonts w:ascii="宋体" w:hAnsi="宋体" w:cs="Arial" w:hint="eastAsia"/>
                <w:sz w:val="24"/>
                <w:szCs w:val="24"/>
              </w:rPr>
              <w:t>：通过阻止未授权用户的远程登录，为服务器提供实时、主动的远程登录保护功能。</w:t>
            </w:r>
          </w:p>
        </w:tc>
      </w:tr>
      <w:tr w:rsidR="0088223F" w:rsidRPr="0026389A">
        <w:trPr>
          <w:jc w:val="center"/>
        </w:trPr>
        <w:tc>
          <w:tcPr>
            <w:tcW w:w="1842" w:type="dxa"/>
            <w:vAlign w:val="center"/>
          </w:tcPr>
          <w:p w:rsidR="0088223F" w:rsidRPr="0026389A" w:rsidRDefault="0088223F">
            <w:pPr>
              <w:widowControl/>
              <w:adjustRightInd w:val="0"/>
              <w:snapToGrid w:val="0"/>
              <w:spacing w:line="360" w:lineRule="auto"/>
              <w:jc w:val="center"/>
              <w:rPr>
                <w:rFonts w:ascii="宋体"/>
                <w:kern w:val="0"/>
                <w:sz w:val="24"/>
                <w:szCs w:val="24"/>
              </w:rPr>
            </w:pPr>
            <w:r w:rsidRPr="0026389A">
              <w:rPr>
                <w:rFonts w:ascii="宋体" w:hAnsi="宋体" w:hint="eastAsia"/>
                <w:kern w:val="0"/>
                <w:sz w:val="24"/>
                <w:szCs w:val="24"/>
              </w:rPr>
              <w:t>加固功能</w:t>
            </w:r>
          </w:p>
        </w:tc>
        <w:tc>
          <w:tcPr>
            <w:tcW w:w="7368" w:type="dxa"/>
          </w:tcPr>
          <w:p w:rsidR="0088223F" w:rsidRPr="0026389A" w:rsidRDefault="0088223F">
            <w:pPr>
              <w:widowControl/>
              <w:numPr>
                <w:ilvl w:val="0"/>
                <w:numId w:val="5"/>
              </w:numPr>
              <w:adjustRightInd w:val="0"/>
              <w:snapToGrid w:val="0"/>
              <w:spacing w:line="360" w:lineRule="auto"/>
              <w:jc w:val="left"/>
              <w:rPr>
                <w:rFonts w:ascii="宋体"/>
                <w:sz w:val="24"/>
                <w:szCs w:val="24"/>
              </w:rPr>
            </w:pPr>
            <w:r w:rsidRPr="0026389A">
              <w:rPr>
                <w:rFonts w:ascii="宋体" w:hAnsi="宋体" w:hint="eastAsia"/>
                <w:sz w:val="24"/>
                <w:szCs w:val="24"/>
              </w:rPr>
              <w:t>系统漏洞修复：提供基于微软的漏洞补丁功能，能够扫描</w:t>
            </w:r>
            <w:r w:rsidRPr="0026389A">
              <w:rPr>
                <w:rFonts w:ascii="宋体" w:hAnsi="宋体"/>
                <w:sz w:val="24"/>
                <w:szCs w:val="24"/>
              </w:rPr>
              <w:t>100%</w:t>
            </w:r>
            <w:r w:rsidRPr="0026389A">
              <w:rPr>
                <w:rFonts w:ascii="宋体" w:hAnsi="宋体" w:hint="eastAsia"/>
                <w:sz w:val="24"/>
                <w:szCs w:val="24"/>
              </w:rPr>
              <w:t>系统漏洞补丁，并提供相关漏洞补丁下载。支持</w:t>
            </w:r>
            <w:r w:rsidRPr="0026389A">
              <w:rPr>
                <w:rFonts w:ascii="宋体" w:hAnsi="宋体"/>
                <w:sz w:val="24"/>
                <w:szCs w:val="24"/>
              </w:rPr>
              <w:t>Window</w:t>
            </w:r>
            <w:r w:rsidRPr="0026389A">
              <w:rPr>
                <w:rFonts w:ascii="宋体" w:hAnsi="宋体" w:cs="Arial"/>
                <w:sz w:val="24"/>
                <w:szCs w:val="24"/>
              </w:rPr>
              <w:t>s</w:t>
            </w:r>
            <w:r w:rsidRPr="0026389A">
              <w:rPr>
                <w:rFonts w:ascii="宋体" w:hAnsi="宋体" w:cs="Arial" w:hint="eastAsia"/>
                <w:sz w:val="24"/>
                <w:szCs w:val="24"/>
              </w:rPr>
              <w:t>操作系统。</w:t>
            </w:r>
          </w:p>
          <w:p w:rsidR="0088223F" w:rsidRPr="0026389A" w:rsidRDefault="0088223F">
            <w:pPr>
              <w:widowControl/>
              <w:numPr>
                <w:ilvl w:val="0"/>
                <w:numId w:val="5"/>
              </w:numPr>
              <w:adjustRightInd w:val="0"/>
              <w:snapToGrid w:val="0"/>
              <w:spacing w:line="360" w:lineRule="auto"/>
              <w:jc w:val="left"/>
              <w:rPr>
                <w:rFonts w:ascii="宋体"/>
                <w:sz w:val="24"/>
                <w:szCs w:val="24"/>
              </w:rPr>
            </w:pPr>
            <w:r w:rsidRPr="0026389A">
              <w:rPr>
                <w:rFonts w:ascii="宋体" w:hAnsi="宋体" w:hint="eastAsia"/>
                <w:sz w:val="24"/>
                <w:szCs w:val="24"/>
              </w:rPr>
              <w:t>系统账号优化：对系统帐号进行优化，比如停用来宾帐号、删除影子帐号等，实现实时有效的帐号安全监控。</w:t>
            </w:r>
          </w:p>
        </w:tc>
      </w:tr>
      <w:tr w:rsidR="0088223F" w:rsidRPr="0026389A">
        <w:trPr>
          <w:jc w:val="center"/>
        </w:trPr>
        <w:tc>
          <w:tcPr>
            <w:tcW w:w="1842" w:type="dxa"/>
            <w:vAlign w:val="center"/>
          </w:tcPr>
          <w:p w:rsidR="0088223F" w:rsidRPr="0026389A" w:rsidRDefault="0088223F">
            <w:pPr>
              <w:widowControl/>
              <w:adjustRightInd w:val="0"/>
              <w:snapToGrid w:val="0"/>
              <w:spacing w:line="360" w:lineRule="auto"/>
              <w:jc w:val="center"/>
              <w:rPr>
                <w:rFonts w:ascii="宋体"/>
                <w:kern w:val="0"/>
                <w:sz w:val="24"/>
                <w:szCs w:val="24"/>
              </w:rPr>
            </w:pPr>
            <w:r w:rsidRPr="0026389A">
              <w:rPr>
                <w:rFonts w:ascii="宋体" w:hAnsi="宋体" w:hint="eastAsia"/>
                <w:kern w:val="0"/>
                <w:sz w:val="24"/>
                <w:szCs w:val="24"/>
              </w:rPr>
              <w:t>安全基线检查</w:t>
            </w:r>
          </w:p>
        </w:tc>
        <w:tc>
          <w:tcPr>
            <w:tcW w:w="7368" w:type="dxa"/>
          </w:tcPr>
          <w:p w:rsidR="0088223F" w:rsidRPr="0026389A" w:rsidRDefault="0088223F">
            <w:pPr>
              <w:widowControl/>
              <w:tabs>
                <w:tab w:val="left" w:pos="425"/>
              </w:tabs>
              <w:adjustRightInd w:val="0"/>
              <w:snapToGrid w:val="0"/>
              <w:spacing w:line="360" w:lineRule="auto"/>
              <w:jc w:val="left"/>
              <w:rPr>
                <w:rFonts w:ascii="宋体"/>
                <w:sz w:val="24"/>
                <w:szCs w:val="24"/>
              </w:rPr>
            </w:pPr>
            <w:r w:rsidRPr="0026389A">
              <w:rPr>
                <w:rFonts w:ascii="宋体" w:hAnsi="宋体"/>
                <w:sz w:val="24"/>
                <w:szCs w:val="24"/>
              </w:rPr>
              <w:t xml:space="preserve">1) </w:t>
            </w:r>
            <w:r w:rsidRPr="0026389A">
              <w:rPr>
                <w:rFonts w:ascii="宋体" w:hAnsi="宋体" w:hint="eastAsia"/>
                <w:sz w:val="24"/>
                <w:szCs w:val="24"/>
              </w:rPr>
              <w:t>支持</w:t>
            </w:r>
            <w:r w:rsidRPr="0026389A">
              <w:rPr>
                <w:rFonts w:ascii="宋体" w:hAnsi="宋体"/>
                <w:sz w:val="24"/>
                <w:szCs w:val="24"/>
              </w:rPr>
              <w:t xml:space="preserve">windows </w:t>
            </w:r>
            <w:r w:rsidRPr="0026389A">
              <w:rPr>
                <w:rFonts w:ascii="宋体" w:hAnsi="宋体" w:hint="eastAsia"/>
                <w:sz w:val="24"/>
                <w:szCs w:val="24"/>
              </w:rPr>
              <w:t>平台的安全基线检查，包括：账号管理、口令检测、</w:t>
            </w:r>
          </w:p>
          <w:p w:rsidR="0088223F" w:rsidRPr="0026389A" w:rsidRDefault="0088223F">
            <w:pPr>
              <w:widowControl/>
              <w:tabs>
                <w:tab w:val="left" w:pos="425"/>
              </w:tabs>
              <w:adjustRightInd w:val="0"/>
              <w:snapToGrid w:val="0"/>
              <w:spacing w:line="360" w:lineRule="auto"/>
              <w:ind w:left="425"/>
              <w:jc w:val="left"/>
              <w:rPr>
                <w:rFonts w:ascii="宋体"/>
                <w:sz w:val="24"/>
                <w:szCs w:val="24"/>
              </w:rPr>
            </w:pPr>
            <w:r w:rsidRPr="0026389A">
              <w:rPr>
                <w:rFonts w:ascii="宋体" w:hAnsi="宋体" w:hint="eastAsia"/>
                <w:sz w:val="24"/>
                <w:szCs w:val="24"/>
              </w:rPr>
              <w:t>授权、日志配置、</w:t>
            </w:r>
            <w:r w:rsidRPr="0026389A">
              <w:rPr>
                <w:rFonts w:ascii="宋体" w:hAnsi="宋体"/>
                <w:sz w:val="24"/>
                <w:szCs w:val="24"/>
              </w:rPr>
              <w:t xml:space="preserve">IP </w:t>
            </w:r>
            <w:r w:rsidRPr="0026389A">
              <w:rPr>
                <w:rFonts w:ascii="宋体" w:hAnsi="宋体" w:hint="eastAsia"/>
                <w:sz w:val="24"/>
                <w:szCs w:val="24"/>
              </w:rPr>
              <w:t>协议安全配置、关闭远程桌面和共享文件夹</w:t>
            </w:r>
          </w:p>
          <w:p w:rsidR="0088223F" w:rsidRPr="0026389A" w:rsidRDefault="0088223F">
            <w:pPr>
              <w:widowControl/>
              <w:tabs>
                <w:tab w:val="left" w:pos="425"/>
              </w:tabs>
              <w:adjustRightInd w:val="0"/>
              <w:snapToGrid w:val="0"/>
              <w:spacing w:line="360" w:lineRule="auto"/>
              <w:ind w:left="425"/>
              <w:jc w:val="left"/>
              <w:rPr>
                <w:rFonts w:ascii="宋体"/>
                <w:sz w:val="24"/>
                <w:szCs w:val="24"/>
              </w:rPr>
            </w:pPr>
            <w:r w:rsidRPr="0026389A">
              <w:rPr>
                <w:rFonts w:ascii="宋体" w:hAnsi="宋体" w:hint="eastAsia"/>
                <w:sz w:val="24"/>
                <w:szCs w:val="24"/>
              </w:rPr>
              <w:t>的访问权限等。</w:t>
            </w:r>
          </w:p>
          <w:p w:rsidR="0088223F" w:rsidRPr="0026389A" w:rsidRDefault="0088223F">
            <w:pPr>
              <w:widowControl/>
              <w:tabs>
                <w:tab w:val="left" w:pos="425"/>
              </w:tabs>
              <w:adjustRightInd w:val="0"/>
              <w:snapToGrid w:val="0"/>
              <w:spacing w:line="360" w:lineRule="auto"/>
              <w:jc w:val="left"/>
              <w:rPr>
                <w:rFonts w:ascii="宋体"/>
                <w:sz w:val="24"/>
                <w:szCs w:val="24"/>
              </w:rPr>
            </w:pPr>
            <w:r w:rsidRPr="0026389A">
              <w:rPr>
                <w:rFonts w:ascii="宋体" w:hAnsi="宋体"/>
                <w:sz w:val="24"/>
                <w:szCs w:val="24"/>
              </w:rPr>
              <w:t xml:space="preserve">2) </w:t>
            </w:r>
            <w:r w:rsidRPr="0026389A">
              <w:rPr>
                <w:rFonts w:ascii="宋体" w:hAnsi="宋体" w:hint="eastAsia"/>
                <w:sz w:val="24"/>
                <w:szCs w:val="24"/>
              </w:rPr>
              <w:t>支持</w:t>
            </w:r>
            <w:r w:rsidRPr="0026389A">
              <w:rPr>
                <w:rFonts w:ascii="宋体" w:hAnsi="宋体"/>
                <w:sz w:val="24"/>
                <w:szCs w:val="24"/>
              </w:rPr>
              <w:t xml:space="preserve">Linux </w:t>
            </w:r>
            <w:r w:rsidRPr="0026389A">
              <w:rPr>
                <w:rFonts w:ascii="宋体" w:hAnsi="宋体" w:hint="eastAsia"/>
                <w:sz w:val="24"/>
                <w:szCs w:val="24"/>
              </w:rPr>
              <w:t>平台的安全基线检查，包括：用户口令设置、限制用</w:t>
            </w:r>
          </w:p>
          <w:p w:rsidR="0088223F" w:rsidRPr="0026389A" w:rsidRDefault="0088223F">
            <w:pPr>
              <w:widowControl/>
              <w:tabs>
                <w:tab w:val="left" w:pos="425"/>
              </w:tabs>
              <w:adjustRightInd w:val="0"/>
              <w:snapToGrid w:val="0"/>
              <w:spacing w:line="360" w:lineRule="auto"/>
              <w:ind w:left="425"/>
              <w:jc w:val="left"/>
              <w:rPr>
                <w:rFonts w:ascii="宋体"/>
                <w:sz w:val="24"/>
                <w:szCs w:val="24"/>
              </w:rPr>
            </w:pPr>
            <w:r w:rsidRPr="0026389A">
              <w:rPr>
                <w:rFonts w:ascii="宋体" w:hAnsi="宋体" w:hint="eastAsia"/>
                <w:sz w:val="24"/>
                <w:szCs w:val="24"/>
              </w:rPr>
              <w:t>户</w:t>
            </w:r>
            <w:r w:rsidRPr="0026389A">
              <w:rPr>
                <w:rFonts w:ascii="宋体" w:hAnsi="宋体"/>
                <w:sz w:val="24"/>
                <w:szCs w:val="24"/>
              </w:rPr>
              <w:t>su</w:t>
            </w:r>
            <w:r w:rsidRPr="0026389A">
              <w:rPr>
                <w:rFonts w:ascii="宋体" w:hAnsi="宋体" w:hint="eastAsia"/>
                <w:sz w:val="24"/>
                <w:szCs w:val="24"/>
              </w:rPr>
              <w:t>成</w:t>
            </w:r>
            <w:r w:rsidRPr="0026389A">
              <w:rPr>
                <w:rFonts w:ascii="宋体" w:hAnsi="宋体"/>
                <w:sz w:val="24"/>
                <w:szCs w:val="24"/>
              </w:rPr>
              <w:t xml:space="preserve">root </w:t>
            </w:r>
            <w:r w:rsidRPr="0026389A">
              <w:rPr>
                <w:rFonts w:ascii="宋体" w:hAnsi="宋体" w:hint="eastAsia"/>
                <w:sz w:val="24"/>
                <w:szCs w:val="24"/>
              </w:rPr>
              <w:t>用户、</w:t>
            </w:r>
            <w:r w:rsidRPr="0026389A">
              <w:rPr>
                <w:rFonts w:ascii="宋体" w:hAnsi="宋体"/>
                <w:sz w:val="24"/>
                <w:szCs w:val="24"/>
              </w:rPr>
              <w:t xml:space="preserve">root </w:t>
            </w:r>
            <w:r w:rsidRPr="0026389A">
              <w:rPr>
                <w:rFonts w:ascii="宋体" w:hAnsi="宋体" w:hint="eastAsia"/>
                <w:sz w:val="24"/>
                <w:szCs w:val="24"/>
              </w:rPr>
              <w:t>用户超时自动注销、认证、</w:t>
            </w:r>
            <w:r w:rsidRPr="0026389A">
              <w:rPr>
                <w:rFonts w:ascii="宋体" w:hAnsi="宋体"/>
                <w:sz w:val="24"/>
                <w:szCs w:val="24"/>
              </w:rPr>
              <w:t>bash shell</w:t>
            </w:r>
            <w:r w:rsidRPr="0026389A">
              <w:rPr>
                <w:rFonts w:ascii="宋体" w:hAnsi="宋体" w:hint="eastAsia"/>
                <w:sz w:val="24"/>
                <w:szCs w:val="24"/>
              </w:rPr>
              <w:t>、</w:t>
            </w:r>
          </w:p>
          <w:p w:rsidR="0088223F" w:rsidRPr="0026389A" w:rsidRDefault="0088223F">
            <w:pPr>
              <w:widowControl/>
              <w:tabs>
                <w:tab w:val="left" w:pos="425"/>
              </w:tabs>
              <w:adjustRightInd w:val="0"/>
              <w:snapToGrid w:val="0"/>
              <w:spacing w:line="360" w:lineRule="auto"/>
              <w:ind w:left="425"/>
              <w:jc w:val="left"/>
              <w:rPr>
                <w:rFonts w:ascii="宋体"/>
                <w:sz w:val="24"/>
                <w:szCs w:val="24"/>
              </w:rPr>
            </w:pPr>
            <w:r w:rsidRPr="0026389A">
              <w:rPr>
                <w:rFonts w:ascii="宋体" w:hAnsi="宋体" w:hint="eastAsia"/>
                <w:sz w:val="24"/>
                <w:szCs w:val="24"/>
              </w:rPr>
              <w:t>网络与服务加固和文件系统安全检查等。</w:t>
            </w:r>
          </w:p>
        </w:tc>
      </w:tr>
      <w:tr w:rsidR="0088223F" w:rsidRPr="0026389A">
        <w:trPr>
          <w:jc w:val="center"/>
        </w:trPr>
        <w:tc>
          <w:tcPr>
            <w:tcW w:w="1842" w:type="dxa"/>
            <w:vAlign w:val="center"/>
          </w:tcPr>
          <w:p w:rsidR="0088223F" w:rsidRPr="0026389A" w:rsidRDefault="0088223F">
            <w:pPr>
              <w:widowControl/>
              <w:adjustRightInd w:val="0"/>
              <w:snapToGrid w:val="0"/>
              <w:spacing w:line="360" w:lineRule="auto"/>
              <w:jc w:val="center"/>
              <w:rPr>
                <w:rFonts w:ascii="宋体"/>
                <w:kern w:val="0"/>
                <w:sz w:val="24"/>
                <w:szCs w:val="24"/>
              </w:rPr>
            </w:pPr>
            <w:r w:rsidRPr="0026389A">
              <w:rPr>
                <w:rFonts w:ascii="宋体" w:hAnsi="宋体" w:hint="eastAsia"/>
                <w:kern w:val="0"/>
                <w:sz w:val="24"/>
                <w:szCs w:val="24"/>
              </w:rPr>
              <w:t>安全监控</w:t>
            </w:r>
          </w:p>
        </w:tc>
        <w:tc>
          <w:tcPr>
            <w:tcW w:w="7368" w:type="dxa"/>
            <w:vAlign w:val="center"/>
          </w:tcPr>
          <w:p w:rsidR="0088223F" w:rsidRPr="0026389A" w:rsidRDefault="0088223F" w:rsidP="00C51B4F">
            <w:pPr>
              <w:widowControl/>
              <w:numPr>
                <w:ilvl w:val="0"/>
                <w:numId w:val="6"/>
              </w:numPr>
              <w:spacing w:line="360" w:lineRule="auto"/>
              <w:jc w:val="left"/>
              <w:textAlignment w:val="center"/>
              <w:rPr>
                <w:rFonts w:ascii="宋体"/>
                <w:sz w:val="24"/>
                <w:szCs w:val="24"/>
              </w:rPr>
            </w:pPr>
            <w:r w:rsidRPr="0026389A">
              <w:rPr>
                <w:rFonts w:ascii="宋体" w:hAnsi="宋体" w:hint="eastAsia"/>
                <w:sz w:val="24"/>
                <w:szCs w:val="24"/>
              </w:rPr>
              <w:t>支持登录日志监控及异常登录发现功能，异常登录地址支持</w:t>
            </w:r>
            <w:r w:rsidRPr="0026389A">
              <w:rPr>
                <w:rFonts w:ascii="宋体" w:hAnsi="宋体"/>
                <w:sz w:val="24"/>
                <w:szCs w:val="24"/>
              </w:rPr>
              <w:t>5</w:t>
            </w:r>
            <w:r w:rsidRPr="0026389A">
              <w:rPr>
                <w:rFonts w:ascii="宋体" w:hAnsi="宋体" w:hint="eastAsia"/>
                <w:sz w:val="24"/>
                <w:szCs w:val="24"/>
              </w:rPr>
              <w:t>个；并进行短信与邮件告警。</w:t>
            </w:r>
          </w:p>
          <w:p w:rsidR="0088223F" w:rsidRPr="0026389A" w:rsidRDefault="0088223F" w:rsidP="00C51B4F">
            <w:pPr>
              <w:widowControl/>
              <w:spacing w:line="360" w:lineRule="auto"/>
              <w:jc w:val="left"/>
              <w:textAlignment w:val="center"/>
              <w:rPr>
                <w:rFonts w:ascii="宋体"/>
                <w:sz w:val="24"/>
                <w:szCs w:val="24"/>
              </w:rPr>
            </w:pPr>
            <w:r w:rsidRPr="0026389A">
              <w:rPr>
                <w:rFonts w:ascii="宋体" w:hAnsi="宋体"/>
                <w:sz w:val="24"/>
                <w:szCs w:val="24"/>
              </w:rPr>
              <w:t>2</w:t>
            </w:r>
            <w:r w:rsidRPr="0026389A">
              <w:rPr>
                <w:rFonts w:ascii="宋体" w:hAnsi="宋体" w:hint="eastAsia"/>
                <w:sz w:val="24"/>
                <w:szCs w:val="24"/>
              </w:rPr>
              <w:t>）支持性能监控功能，包括</w:t>
            </w:r>
            <w:r w:rsidRPr="0026389A">
              <w:rPr>
                <w:rFonts w:ascii="宋体" w:hAnsi="宋体"/>
                <w:sz w:val="24"/>
                <w:szCs w:val="24"/>
              </w:rPr>
              <w:t>CPC</w:t>
            </w:r>
            <w:r w:rsidRPr="0026389A">
              <w:rPr>
                <w:rFonts w:ascii="宋体" w:hAnsi="宋体" w:hint="eastAsia"/>
                <w:sz w:val="24"/>
                <w:szCs w:val="24"/>
              </w:rPr>
              <w:t>、内存、硬盘、网络流量等监控，对异常情况进行短信与邮件告警。</w:t>
            </w:r>
          </w:p>
          <w:p w:rsidR="0088223F" w:rsidRPr="0026389A" w:rsidRDefault="0088223F" w:rsidP="00C51B4F">
            <w:pPr>
              <w:widowControl/>
              <w:spacing w:line="360" w:lineRule="auto"/>
              <w:jc w:val="left"/>
              <w:textAlignment w:val="center"/>
              <w:rPr>
                <w:rFonts w:ascii="宋体"/>
                <w:sz w:val="24"/>
                <w:szCs w:val="24"/>
              </w:rPr>
            </w:pPr>
            <w:r w:rsidRPr="0026389A">
              <w:rPr>
                <w:rFonts w:ascii="宋体" w:hAnsi="宋体"/>
                <w:sz w:val="24"/>
                <w:szCs w:val="24"/>
              </w:rPr>
              <w:t>3</w:t>
            </w:r>
            <w:r w:rsidRPr="0026389A">
              <w:rPr>
                <w:rFonts w:ascii="宋体" w:hAnsi="宋体" w:hint="eastAsia"/>
                <w:sz w:val="24"/>
                <w:szCs w:val="24"/>
              </w:rPr>
              <w:t>）支持服务器操作系统进程监控，及时发现异常进程，并告警用户，保证服务器安全。</w:t>
            </w:r>
          </w:p>
        </w:tc>
      </w:tr>
      <w:tr w:rsidR="0088223F" w:rsidRPr="0026389A">
        <w:trPr>
          <w:jc w:val="center"/>
        </w:trPr>
        <w:tc>
          <w:tcPr>
            <w:tcW w:w="1842" w:type="dxa"/>
            <w:vAlign w:val="center"/>
          </w:tcPr>
          <w:p w:rsidR="0088223F" w:rsidRPr="0026389A" w:rsidRDefault="0088223F">
            <w:pPr>
              <w:widowControl/>
              <w:adjustRightInd w:val="0"/>
              <w:snapToGrid w:val="0"/>
              <w:spacing w:line="360" w:lineRule="auto"/>
              <w:jc w:val="center"/>
              <w:rPr>
                <w:rFonts w:ascii="宋体"/>
                <w:kern w:val="0"/>
                <w:sz w:val="24"/>
                <w:szCs w:val="24"/>
              </w:rPr>
            </w:pPr>
            <w:r w:rsidRPr="0026389A">
              <w:rPr>
                <w:rFonts w:ascii="宋体" w:hAnsi="宋体" w:hint="eastAsia"/>
                <w:kern w:val="0"/>
                <w:sz w:val="24"/>
                <w:szCs w:val="24"/>
              </w:rPr>
              <w:t>资质</w:t>
            </w:r>
          </w:p>
        </w:tc>
        <w:tc>
          <w:tcPr>
            <w:tcW w:w="7368" w:type="dxa"/>
          </w:tcPr>
          <w:p w:rsidR="0088223F" w:rsidRPr="0026389A" w:rsidRDefault="0088223F">
            <w:pPr>
              <w:widowControl/>
              <w:numPr>
                <w:ilvl w:val="0"/>
                <w:numId w:val="7"/>
              </w:numPr>
              <w:adjustRightInd w:val="0"/>
              <w:snapToGrid w:val="0"/>
              <w:spacing w:line="360" w:lineRule="auto"/>
              <w:jc w:val="left"/>
              <w:rPr>
                <w:rFonts w:ascii="宋体"/>
                <w:sz w:val="24"/>
                <w:szCs w:val="24"/>
              </w:rPr>
            </w:pPr>
            <w:r w:rsidRPr="0026389A">
              <w:rPr>
                <w:rFonts w:ascii="宋体" w:hAnsi="宋体" w:hint="eastAsia"/>
                <w:sz w:val="24"/>
                <w:szCs w:val="24"/>
              </w:rPr>
              <w:t>计算机信息系统安全专用产品销售许可证</w:t>
            </w:r>
          </w:p>
          <w:p w:rsidR="0088223F" w:rsidRPr="0026389A" w:rsidRDefault="0088223F">
            <w:pPr>
              <w:widowControl/>
              <w:numPr>
                <w:ilvl w:val="0"/>
                <w:numId w:val="7"/>
              </w:numPr>
              <w:adjustRightInd w:val="0"/>
              <w:snapToGrid w:val="0"/>
              <w:spacing w:line="360" w:lineRule="auto"/>
              <w:jc w:val="left"/>
              <w:rPr>
                <w:rFonts w:ascii="宋体"/>
                <w:sz w:val="24"/>
                <w:szCs w:val="24"/>
              </w:rPr>
            </w:pPr>
            <w:r w:rsidRPr="0026389A">
              <w:rPr>
                <w:rFonts w:ascii="宋体" w:hAnsi="宋体" w:hint="eastAsia"/>
                <w:sz w:val="24"/>
                <w:szCs w:val="24"/>
              </w:rPr>
              <w:t>★中国信息通信研究院测试评估的面向云计算服务的评估认证（可信云认证）</w:t>
            </w:r>
          </w:p>
          <w:p w:rsidR="0088223F" w:rsidRPr="0026389A" w:rsidRDefault="0088223F">
            <w:pPr>
              <w:widowControl/>
              <w:numPr>
                <w:ilvl w:val="0"/>
                <w:numId w:val="7"/>
              </w:numPr>
              <w:adjustRightInd w:val="0"/>
              <w:snapToGrid w:val="0"/>
              <w:spacing w:line="360" w:lineRule="auto"/>
              <w:jc w:val="left"/>
              <w:rPr>
                <w:rFonts w:ascii="宋体"/>
                <w:sz w:val="24"/>
                <w:szCs w:val="24"/>
              </w:rPr>
            </w:pPr>
            <w:r w:rsidRPr="0026389A">
              <w:rPr>
                <w:rFonts w:ascii="宋体" w:hAnsi="宋体" w:hint="eastAsia"/>
                <w:sz w:val="24"/>
                <w:szCs w:val="24"/>
              </w:rPr>
              <w:t>西海岸实验室（中国）认证</w:t>
            </w:r>
          </w:p>
          <w:p w:rsidR="0088223F" w:rsidRPr="0026389A" w:rsidRDefault="0088223F">
            <w:pPr>
              <w:widowControl/>
              <w:numPr>
                <w:ilvl w:val="0"/>
                <w:numId w:val="7"/>
              </w:numPr>
              <w:adjustRightInd w:val="0"/>
              <w:snapToGrid w:val="0"/>
              <w:spacing w:line="360" w:lineRule="auto"/>
              <w:jc w:val="left"/>
              <w:rPr>
                <w:rFonts w:ascii="宋体"/>
                <w:sz w:val="24"/>
                <w:szCs w:val="24"/>
              </w:rPr>
            </w:pPr>
            <w:r w:rsidRPr="0026389A">
              <w:rPr>
                <w:rFonts w:ascii="宋体" w:hAnsi="宋体"/>
                <w:sz w:val="24"/>
                <w:szCs w:val="24"/>
              </w:rPr>
              <w:t>AWS APN</w:t>
            </w:r>
            <w:r w:rsidRPr="0026389A">
              <w:rPr>
                <w:rFonts w:ascii="宋体" w:hAnsi="宋体" w:hint="eastAsia"/>
                <w:sz w:val="24"/>
                <w:szCs w:val="24"/>
              </w:rPr>
              <w:t>中国合作伙伴资质</w:t>
            </w:r>
          </w:p>
        </w:tc>
      </w:tr>
    </w:tbl>
    <w:p w:rsidR="0088223F" w:rsidRDefault="0088223F">
      <w:pPr>
        <w:pStyle w:val="1"/>
        <w:spacing w:line="360" w:lineRule="auto"/>
        <w:ind w:left="420" w:firstLineChars="0" w:firstLine="0"/>
        <w:rPr>
          <w:rFonts w:ascii="宋体"/>
          <w:sz w:val="24"/>
          <w:szCs w:val="24"/>
        </w:rPr>
      </w:pPr>
    </w:p>
    <w:p w:rsidR="0088223F" w:rsidRDefault="0088223F">
      <w:pPr>
        <w:pStyle w:val="Heading3"/>
        <w:rPr>
          <w:rFonts w:ascii="宋体"/>
          <w:sz w:val="28"/>
          <w:szCs w:val="28"/>
        </w:rPr>
      </w:pPr>
      <w:bookmarkStart w:id="23" w:name="_Toc466034687"/>
      <w:r>
        <w:rPr>
          <w:rFonts w:ascii="宋体" w:hAnsi="宋体"/>
          <w:sz w:val="28"/>
          <w:szCs w:val="28"/>
        </w:rPr>
        <w:t>4</w:t>
      </w:r>
      <w:r>
        <w:rPr>
          <w:rFonts w:ascii="宋体" w:hAnsi="宋体" w:hint="eastAsia"/>
          <w:sz w:val="28"/>
          <w:szCs w:val="28"/>
        </w:rPr>
        <w:t>、技术培训服务</w:t>
      </w:r>
      <w:bookmarkEnd w:id="23"/>
    </w:p>
    <w:p w:rsidR="0088223F" w:rsidRDefault="0088223F" w:rsidP="00452077">
      <w:pPr>
        <w:pStyle w:val="1"/>
        <w:spacing w:line="360" w:lineRule="auto"/>
        <w:ind w:leftChars="200" w:left="420" w:firstLine="560"/>
        <w:rPr>
          <w:rFonts w:ascii="宋体"/>
          <w:sz w:val="28"/>
          <w:szCs w:val="28"/>
        </w:rPr>
      </w:pPr>
      <w:r>
        <w:rPr>
          <w:rFonts w:ascii="宋体" w:hAnsi="宋体" w:hint="eastAsia"/>
          <w:sz w:val="28"/>
          <w:szCs w:val="28"/>
        </w:rPr>
        <w:t>中标方需要对我方提供技术培训服务，包括但不限于域服务器搭建和培训、防病毒服务器搭建和培训、监控日志服务器搭建和培训、网络安全检查和渗透测试培训、重要服务器可疑进程行为扫描培训、系统补丁服务器搭建和培训、办公终端加入域安装和培训、安全保密培训。</w:t>
      </w:r>
    </w:p>
    <w:p w:rsidR="0088223F" w:rsidRDefault="0088223F">
      <w:pPr>
        <w:pStyle w:val="Heading2"/>
        <w:spacing w:line="360" w:lineRule="auto"/>
        <w:rPr>
          <w:rFonts w:ascii="宋体"/>
          <w:sz w:val="28"/>
          <w:szCs w:val="28"/>
        </w:rPr>
      </w:pPr>
      <w:bookmarkStart w:id="24" w:name="_Toc466034688"/>
      <w:r>
        <w:rPr>
          <w:rFonts w:ascii="宋体" w:hAnsi="宋体" w:hint="eastAsia"/>
        </w:rPr>
        <w:t>三、招标说明</w:t>
      </w:r>
      <w:bookmarkEnd w:id="24"/>
    </w:p>
    <w:p w:rsidR="0088223F" w:rsidRDefault="0088223F">
      <w:pPr>
        <w:spacing w:line="360" w:lineRule="auto"/>
        <w:rPr>
          <w:rFonts w:ascii="宋体"/>
          <w:b/>
          <w:bCs/>
          <w:sz w:val="28"/>
          <w:szCs w:val="28"/>
        </w:rPr>
      </w:pPr>
      <w:r>
        <w:rPr>
          <w:rFonts w:ascii="宋体" w:hAnsi="宋体"/>
          <w:b/>
          <w:bCs/>
          <w:sz w:val="28"/>
          <w:szCs w:val="28"/>
        </w:rPr>
        <w:t>1</w:t>
      </w:r>
      <w:r>
        <w:rPr>
          <w:rFonts w:ascii="宋体" w:hAnsi="宋体" w:hint="eastAsia"/>
          <w:b/>
          <w:bCs/>
          <w:sz w:val="28"/>
          <w:szCs w:val="28"/>
        </w:rPr>
        <w:t>、招标项目名称</w:t>
      </w:r>
    </w:p>
    <w:p w:rsidR="0088223F" w:rsidRDefault="0088223F">
      <w:pPr>
        <w:spacing w:line="360" w:lineRule="auto"/>
        <w:rPr>
          <w:rFonts w:ascii="宋体"/>
          <w:sz w:val="28"/>
          <w:szCs w:val="28"/>
        </w:rPr>
      </w:pPr>
      <w:r>
        <w:rPr>
          <w:rFonts w:ascii="Arial" w:cs="Arial" w:hint="eastAsia"/>
          <w:color w:val="000000"/>
          <w:sz w:val="28"/>
          <w:szCs w:val="28"/>
        </w:rPr>
        <w:t>北京</w:t>
      </w:r>
      <w:r>
        <w:rPr>
          <w:rFonts w:ascii="宋体" w:hAnsi="宋体" w:hint="eastAsia"/>
          <w:sz w:val="28"/>
          <w:szCs w:val="28"/>
        </w:rPr>
        <w:t>万方数据股份有限公司网络改造项目</w:t>
      </w:r>
    </w:p>
    <w:p w:rsidR="0088223F" w:rsidRDefault="0088223F">
      <w:pPr>
        <w:spacing w:line="360" w:lineRule="auto"/>
        <w:rPr>
          <w:rFonts w:ascii="宋体"/>
          <w:b/>
          <w:bCs/>
          <w:sz w:val="28"/>
          <w:szCs w:val="28"/>
        </w:rPr>
      </w:pPr>
      <w:r>
        <w:rPr>
          <w:rFonts w:ascii="宋体" w:hAnsi="宋体"/>
          <w:b/>
          <w:bCs/>
          <w:sz w:val="28"/>
          <w:szCs w:val="28"/>
        </w:rPr>
        <w:t xml:space="preserve">2 </w:t>
      </w:r>
      <w:r>
        <w:rPr>
          <w:rFonts w:ascii="宋体" w:hAnsi="宋体" w:hint="eastAsia"/>
          <w:b/>
          <w:bCs/>
          <w:sz w:val="28"/>
          <w:szCs w:val="28"/>
        </w:rPr>
        <w:t>、招标方式</w:t>
      </w:r>
    </w:p>
    <w:p w:rsidR="0088223F" w:rsidRDefault="0088223F">
      <w:pPr>
        <w:spacing w:line="360" w:lineRule="auto"/>
        <w:rPr>
          <w:rFonts w:ascii="宋体"/>
          <w:sz w:val="28"/>
          <w:szCs w:val="28"/>
        </w:rPr>
      </w:pPr>
      <w:r>
        <w:rPr>
          <w:rFonts w:ascii="宋体" w:hAnsi="宋体" w:hint="eastAsia"/>
          <w:sz w:val="28"/>
          <w:szCs w:val="28"/>
        </w:rPr>
        <w:t>邀请招标</w:t>
      </w:r>
    </w:p>
    <w:p w:rsidR="0088223F" w:rsidRDefault="0088223F">
      <w:pPr>
        <w:spacing w:line="360" w:lineRule="auto"/>
        <w:rPr>
          <w:rFonts w:ascii="宋体"/>
          <w:b/>
          <w:bCs/>
          <w:sz w:val="28"/>
          <w:szCs w:val="28"/>
        </w:rPr>
      </w:pPr>
      <w:r>
        <w:rPr>
          <w:rFonts w:ascii="宋体" w:hAnsi="宋体"/>
          <w:b/>
          <w:bCs/>
          <w:sz w:val="28"/>
          <w:szCs w:val="28"/>
        </w:rPr>
        <w:t>3</w:t>
      </w:r>
      <w:r>
        <w:rPr>
          <w:rFonts w:ascii="宋体" w:hAnsi="宋体" w:hint="eastAsia"/>
          <w:b/>
          <w:bCs/>
          <w:sz w:val="28"/>
          <w:szCs w:val="28"/>
        </w:rPr>
        <w:t>、竞标方资质要求</w:t>
      </w:r>
    </w:p>
    <w:p w:rsidR="0088223F" w:rsidRDefault="0088223F">
      <w:pPr>
        <w:spacing w:line="360" w:lineRule="auto"/>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）参与竞标单位须为在中华人民共和国合法注册的公司，注册资金不少于</w:t>
      </w:r>
      <w:r>
        <w:rPr>
          <w:rFonts w:ascii="宋体" w:hAnsi="宋体"/>
          <w:sz w:val="28"/>
          <w:szCs w:val="28"/>
        </w:rPr>
        <w:t>500</w:t>
      </w:r>
      <w:r>
        <w:rPr>
          <w:rFonts w:ascii="宋体" w:hAnsi="宋体" w:hint="eastAsia"/>
          <w:sz w:val="28"/>
          <w:szCs w:val="28"/>
        </w:rPr>
        <w:t>万。</w:t>
      </w:r>
    </w:p>
    <w:p w:rsidR="0088223F" w:rsidRDefault="0088223F">
      <w:pPr>
        <w:spacing w:line="360" w:lineRule="auto"/>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）公司总部不在北京的，需在京有分支机构。</w:t>
      </w:r>
    </w:p>
    <w:p w:rsidR="0088223F" w:rsidRDefault="0088223F">
      <w:pPr>
        <w:spacing w:line="360" w:lineRule="auto"/>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）参与竞标单位需提供公司营业执照副本、组织代码和税务登记证相关资质证件复印件并加盖公章（已办理三证合一的仅需提交营业执照复印件）。</w:t>
      </w:r>
    </w:p>
    <w:p w:rsidR="0088223F" w:rsidRDefault="0088223F">
      <w:pPr>
        <w:spacing w:line="360" w:lineRule="auto"/>
        <w:rPr>
          <w:rFonts w:ascii="宋体"/>
          <w:b/>
          <w:bCs/>
          <w:sz w:val="28"/>
          <w:szCs w:val="28"/>
        </w:rPr>
      </w:pPr>
      <w:r>
        <w:rPr>
          <w:rFonts w:ascii="宋体" w:hAnsi="宋体"/>
          <w:b/>
          <w:bCs/>
          <w:sz w:val="28"/>
          <w:szCs w:val="28"/>
        </w:rPr>
        <w:t>4</w:t>
      </w:r>
      <w:r>
        <w:rPr>
          <w:rFonts w:ascii="宋体" w:hAnsi="宋体" w:hint="eastAsia"/>
          <w:b/>
          <w:bCs/>
          <w:sz w:val="28"/>
          <w:szCs w:val="28"/>
        </w:rPr>
        <w:t>、其它要求</w:t>
      </w:r>
    </w:p>
    <w:p w:rsidR="0088223F" w:rsidRDefault="0088223F" w:rsidP="00C51B4F">
      <w:pPr>
        <w:pStyle w:val="1"/>
        <w:spacing w:line="360" w:lineRule="auto"/>
        <w:ind w:firstLineChars="0" w:firstLine="0"/>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）投标人是指经邀标人研究确定，应邀请参加邀标的法人，投标人应按照邀标书的要求参与投标。</w:t>
      </w:r>
    </w:p>
    <w:p w:rsidR="0088223F" w:rsidRDefault="0088223F" w:rsidP="00C51B4F">
      <w:pPr>
        <w:pStyle w:val="1"/>
        <w:spacing w:line="360" w:lineRule="auto"/>
        <w:ind w:firstLineChars="0" w:firstLine="0"/>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）邀标人只接受被邀请投标的投标人提交的合格投标文件。</w:t>
      </w:r>
    </w:p>
    <w:p w:rsidR="0088223F" w:rsidRDefault="0088223F" w:rsidP="00C51B4F">
      <w:pPr>
        <w:pStyle w:val="1"/>
        <w:spacing w:line="360" w:lineRule="auto"/>
        <w:ind w:firstLineChars="0" w:firstLine="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）投标人应严格按本文件《投标文件及格式》中的有关要求认真编制投标文件，所编制的内容必须真实可靠，并应提供相应的资格证明及相关证明材料。</w:t>
      </w:r>
    </w:p>
    <w:p w:rsidR="0088223F" w:rsidRDefault="0088223F" w:rsidP="00C51B4F">
      <w:pPr>
        <w:pStyle w:val="1"/>
        <w:spacing w:line="360" w:lineRule="auto"/>
        <w:ind w:firstLineChars="0" w:firstLine="0"/>
        <w:rPr>
          <w:rFonts w:asci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）邀标人保留进一步要求投标人补充提供有关证明材料的权利，投标人拒绝补充或提供材料不真实，将被视为自动放弃投标资格。</w:t>
      </w:r>
    </w:p>
    <w:p w:rsidR="0088223F" w:rsidRDefault="0088223F">
      <w:pPr>
        <w:pStyle w:val="Heading2"/>
        <w:spacing w:line="360" w:lineRule="auto"/>
        <w:rPr>
          <w:rFonts w:ascii="宋体"/>
        </w:rPr>
      </w:pPr>
      <w:bookmarkStart w:id="25" w:name="_Toc466034689"/>
      <w:r>
        <w:rPr>
          <w:rFonts w:ascii="宋体" w:hAnsi="宋体" w:hint="eastAsia"/>
        </w:rPr>
        <w:t>四、投标文件</w:t>
      </w:r>
      <w:bookmarkEnd w:id="25"/>
    </w:p>
    <w:p w:rsidR="0088223F" w:rsidRDefault="0088223F">
      <w:pPr>
        <w:rPr>
          <w:rFonts w:ascii="Arial" w:hAnsi="Arial" w:cs="Arial"/>
          <w:color w:val="000000"/>
          <w:sz w:val="28"/>
        </w:rPr>
      </w:pPr>
      <w:r>
        <w:rPr>
          <w:rFonts w:ascii="Arial" w:hAnsi="Arial" w:cs="Arial"/>
          <w:color w:val="000000"/>
          <w:sz w:val="28"/>
        </w:rPr>
        <w:t xml:space="preserve">    1</w:t>
      </w:r>
      <w:r>
        <w:rPr>
          <w:rFonts w:ascii="Arial" w:cs="Arial" w:hint="eastAsia"/>
          <w:color w:val="000000"/>
          <w:sz w:val="28"/>
        </w:rPr>
        <w:t>、投标文件是投标人以邀标书为依据编制的文件，投标结束后，中标人与邀标人进行商务谈判并签订合同。</w:t>
      </w:r>
    </w:p>
    <w:p w:rsidR="0088223F" w:rsidRDefault="0088223F" w:rsidP="00C51B4F">
      <w:pPr>
        <w:rPr>
          <w:rFonts w:ascii="Arial" w:hAnsi="Arial" w:cs="Arial"/>
          <w:color w:val="000000"/>
          <w:sz w:val="28"/>
        </w:rPr>
      </w:pPr>
      <w:r>
        <w:rPr>
          <w:rFonts w:ascii="Arial" w:hAnsi="Arial" w:cs="Arial"/>
          <w:color w:val="000000"/>
          <w:sz w:val="28"/>
        </w:rPr>
        <w:t xml:space="preserve">    2</w:t>
      </w:r>
      <w:r>
        <w:rPr>
          <w:rFonts w:ascii="Arial" w:cs="Arial" w:hint="eastAsia"/>
          <w:color w:val="000000"/>
          <w:sz w:val="28"/>
        </w:rPr>
        <w:t>、投标文件及投标人和邀标人就投标交换的文件和来往信件，应以中文书写，辅助材料和证明材料以中文说明为准。</w:t>
      </w:r>
    </w:p>
    <w:p w:rsidR="0088223F" w:rsidRDefault="0088223F" w:rsidP="00C51B4F">
      <w:pPr>
        <w:rPr>
          <w:rFonts w:ascii="Arial" w:hAnsi="Arial" w:cs="Arial"/>
          <w:color w:val="000000"/>
          <w:sz w:val="28"/>
        </w:rPr>
      </w:pPr>
      <w:r>
        <w:rPr>
          <w:rFonts w:ascii="Arial" w:hAnsi="Arial" w:cs="Arial"/>
          <w:color w:val="000000"/>
          <w:sz w:val="28"/>
        </w:rPr>
        <w:t xml:space="preserve">    3</w:t>
      </w:r>
      <w:r>
        <w:rPr>
          <w:rFonts w:ascii="Arial" w:cs="Arial" w:hint="eastAsia"/>
          <w:color w:val="000000"/>
          <w:sz w:val="28"/>
        </w:rPr>
        <w:t>、除在邀标书的技术规格中另有规定外，投标文件所使用的计量单位均应使用中华人民共和国的法定计量单位。</w:t>
      </w:r>
    </w:p>
    <w:p w:rsidR="0088223F" w:rsidRDefault="0088223F" w:rsidP="00C51B4F">
      <w:pPr>
        <w:rPr>
          <w:rFonts w:ascii="Arial" w:hAnsi="Arial" w:cs="Arial"/>
          <w:color w:val="000000"/>
          <w:sz w:val="28"/>
        </w:rPr>
      </w:pPr>
      <w:r>
        <w:rPr>
          <w:rFonts w:ascii="Arial" w:hAnsi="Arial" w:cs="Arial"/>
          <w:color w:val="000000"/>
          <w:sz w:val="28"/>
        </w:rPr>
        <w:t xml:space="preserve">    4</w:t>
      </w:r>
      <w:r>
        <w:rPr>
          <w:rFonts w:ascii="Arial" w:cs="Arial" w:hint="eastAsia"/>
          <w:color w:val="000000"/>
          <w:sz w:val="28"/>
        </w:rPr>
        <w:t>、投标文件须用不褪色的黑色墨水书写或打印，并由其法定代表人签署并加盖投标人公章（或投标专用章，下同）。非法定代表人签署投标文件的，应提供法定代表人对签署人的授权文件。</w:t>
      </w:r>
    </w:p>
    <w:p w:rsidR="0088223F" w:rsidRDefault="0088223F" w:rsidP="00C51B4F">
      <w:pPr>
        <w:rPr>
          <w:rFonts w:ascii="Arial" w:hAnsi="Arial" w:cs="Arial"/>
          <w:color w:val="000000"/>
          <w:sz w:val="28"/>
        </w:rPr>
      </w:pPr>
      <w:r>
        <w:rPr>
          <w:rFonts w:ascii="Arial" w:hAnsi="Arial" w:cs="Arial"/>
          <w:color w:val="000000"/>
          <w:sz w:val="28"/>
        </w:rPr>
        <w:t xml:space="preserve">    5</w:t>
      </w:r>
      <w:r>
        <w:rPr>
          <w:rFonts w:ascii="Arial" w:cs="Arial" w:hint="eastAsia"/>
          <w:color w:val="000000"/>
          <w:sz w:val="28"/>
        </w:rPr>
        <w:t>、投标文件中不得行间插字、涂抹或增删，如确有修改必要的，应在修改处加盖投标人公章。</w:t>
      </w:r>
    </w:p>
    <w:p w:rsidR="0088223F" w:rsidRDefault="0088223F">
      <w:pPr>
        <w:ind w:firstLine="538"/>
        <w:rPr>
          <w:rFonts w:ascii="Arial" w:hAnsi="Arial" w:cs="Arial"/>
          <w:color w:val="000000"/>
          <w:sz w:val="28"/>
        </w:rPr>
      </w:pPr>
      <w:r>
        <w:rPr>
          <w:rFonts w:ascii="Arial" w:hAnsi="Arial" w:cs="Arial"/>
          <w:color w:val="000000"/>
          <w:sz w:val="28"/>
        </w:rPr>
        <w:t>6</w:t>
      </w:r>
      <w:r>
        <w:rPr>
          <w:rFonts w:ascii="Arial" w:cs="Arial" w:hint="eastAsia"/>
          <w:color w:val="000000"/>
          <w:sz w:val="28"/>
        </w:rPr>
        <w:t>、电话、电报、传真等其它非正式投标文件形式的投标概不接受。</w:t>
      </w:r>
    </w:p>
    <w:p w:rsidR="0088223F" w:rsidRDefault="0088223F">
      <w:pPr>
        <w:pStyle w:val="Heading2"/>
        <w:spacing w:line="360" w:lineRule="auto"/>
        <w:rPr>
          <w:rFonts w:ascii="宋体"/>
        </w:rPr>
      </w:pPr>
      <w:bookmarkStart w:id="26" w:name="_Toc466034690"/>
      <w:r>
        <w:rPr>
          <w:rFonts w:ascii="宋体" w:hAnsi="宋体" w:hint="eastAsia"/>
        </w:rPr>
        <w:t>五、投标有效期</w:t>
      </w:r>
      <w:bookmarkEnd w:id="26"/>
    </w:p>
    <w:p w:rsidR="0088223F" w:rsidRDefault="0088223F">
      <w:pPr>
        <w:ind w:left="1" w:firstLine="557"/>
        <w:rPr>
          <w:rFonts w:ascii="Arial" w:hAnsi="Arial" w:cs="Arial"/>
          <w:color w:val="000000"/>
          <w:sz w:val="28"/>
        </w:rPr>
      </w:pPr>
      <w:r>
        <w:rPr>
          <w:rFonts w:ascii="Arial" w:hAnsi="Arial" w:cs="Arial"/>
          <w:color w:val="000000"/>
          <w:sz w:val="28"/>
        </w:rPr>
        <w:t>1</w:t>
      </w:r>
      <w:r>
        <w:rPr>
          <w:rFonts w:ascii="Arial" w:cs="Arial" w:hint="eastAsia"/>
          <w:color w:val="000000"/>
          <w:sz w:val="28"/>
        </w:rPr>
        <w:t>、投标有效期为开标后</w:t>
      </w:r>
      <w:r w:rsidRPr="00D07CD6">
        <w:rPr>
          <w:rFonts w:ascii="Arial" w:hAnsi="Arial" w:cs="Arial"/>
          <w:color w:val="000000"/>
          <w:sz w:val="28"/>
        </w:rPr>
        <w:t>60</w:t>
      </w:r>
      <w:r>
        <w:rPr>
          <w:rFonts w:ascii="Arial" w:cs="Arial" w:hint="eastAsia"/>
          <w:color w:val="000000"/>
          <w:sz w:val="28"/>
        </w:rPr>
        <w:t>个工作日。投标文件中规定的有效期短于</w:t>
      </w:r>
      <w:r w:rsidRPr="00D07CD6">
        <w:rPr>
          <w:rFonts w:ascii="Arial" w:hAnsi="Arial" w:cs="Arial"/>
          <w:color w:val="000000"/>
          <w:sz w:val="28"/>
        </w:rPr>
        <w:t>60</w:t>
      </w:r>
      <w:r>
        <w:rPr>
          <w:rFonts w:ascii="Arial" w:cs="Arial" w:hint="eastAsia"/>
          <w:color w:val="000000"/>
          <w:sz w:val="28"/>
        </w:rPr>
        <w:t>个工作日的，邀标人有权视为非响应投标并予以拒绝。</w:t>
      </w:r>
    </w:p>
    <w:p w:rsidR="0088223F" w:rsidRDefault="0088223F">
      <w:pPr>
        <w:ind w:left="1" w:firstLine="557"/>
        <w:rPr>
          <w:rFonts w:ascii="Arial" w:hAnsi="Arial" w:cs="Arial"/>
          <w:color w:val="000000"/>
          <w:sz w:val="28"/>
        </w:rPr>
      </w:pPr>
      <w:r>
        <w:rPr>
          <w:rFonts w:ascii="Arial" w:hAnsi="Arial" w:cs="Arial"/>
          <w:color w:val="000000"/>
          <w:sz w:val="28"/>
        </w:rPr>
        <w:t>2</w:t>
      </w:r>
      <w:r>
        <w:rPr>
          <w:rFonts w:ascii="Arial" w:cs="Arial" w:hint="eastAsia"/>
          <w:b/>
          <w:color w:val="000000"/>
          <w:sz w:val="28"/>
        </w:rPr>
        <w:t>、</w:t>
      </w:r>
      <w:r>
        <w:rPr>
          <w:rFonts w:ascii="Arial" w:cs="Arial" w:hint="eastAsia"/>
          <w:color w:val="000000"/>
          <w:sz w:val="28"/>
        </w:rPr>
        <w:t>在特殊情况下，邀标人在原定投标有效期内，有权根据需要以书面形式向投标人提出延长投标有效期的要求，对此要求投标人须以书面形式答复。投标人可以拒绝邀标人的延期要求。同意延长投标有效期的投标人既不能要求也不允许修改其投标文件，</w:t>
      </w:r>
      <w:r w:rsidRPr="006C5BDA">
        <w:rPr>
          <w:rFonts w:ascii="Arial" w:cs="Arial" w:hint="eastAsia"/>
          <w:color w:val="000000"/>
          <w:sz w:val="28"/>
        </w:rPr>
        <w:t>但需要相应的延长投标的有效期以书面形式答复。</w:t>
      </w:r>
    </w:p>
    <w:p w:rsidR="0088223F" w:rsidRDefault="0088223F">
      <w:pPr>
        <w:pStyle w:val="Heading2"/>
        <w:spacing w:line="360" w:lineRule="auto"/>
        <w:rPr>
          <w:rFonts w:ascii="宋体"/>
        </w:rPr>
      </w:pPr>
      <w:bookmarkStart w:id="27" w:name="_Toc466034691"/>
      <w:r>
        <w:rPr>
          <w:rFonts w:ascii="宋体" w:hAnsi="宋体" w:hint="eastAsia"/>
        </w:rPr>
        <w:t>六、投标费用</w:t>
      </w:r>
      <w:bookmarkEnd w:id="27"/>
    </w:p>
    <w:p w:rsidR="0088223F" w:rsidRDefault="0088223F">
      <w:pPr>
        <w:pStyle w:val="BodyTextIndent"/>
        <w:ind w:leftChars="0" w:left="0"/>
        <w:rPr>
          <w:rFonts w:ascii="Arial" w:hAnsi="Arial" w:cs="Arial"/>
          <w:color w:val="000000"/>
          <w:sz w:val="28"/>
          <w:szCs w:val="22"/>
        </w:rPr>
      </w:pPr>
      <w:r>
        <w:rPr>
          <w:rFonts w:ascii="Arial" w:hAnsi="Calibri" w:cs="Arial" w:hint="eastAsia"/>
          <w:color w:val="000000"/>
          <w:sz w:val="28"/>
          <w:szCs w:val="22"/>
        </w:rPr>
        <w:t>投标人在投标过程中产生的一切费用，无论中标与否，均由投标人自行负担。</w:t>
      </w:r>
    </w:p>
    <w:p w:rsidR="0088223F" w:rsidRDefault="0088223F">
      <w:pPr>
        <w:pStyle w:val="Heading2"/>
        <w:spacing w:line="360" w:lineRule="auto"/>
        <w:rPr>
          <w:rFonts w:ascii="宋体"/>
        </w:rPr>
      </w:pPr>
      <w:bookmarkStart w:id="28" w:name="_Toc466034692"/>
      <w:r>
        <w:rPr>
          <w:rFonts w:ascii="宋体" w:hAnsi="宋体" w:hint="eastAsia"/>
        </w:rPr>
        <w:t>七、投标文件的递交</w:t>
      </w:r>
      <w:bookmarkEnd w:id="28"/>
    </w:p>
    <w:p w:rsidR="0088223F" w:rsidRDefault="0088223F">
      <w:pPr>
        <w:ind w:firstLine="560"/>
        <w:rPr>
          <w:rFonts w:ascii="Arial" w:hAnsi="Arial" w:cs="Arial"/>
          <w:sz w:val="28"/>
        </w:rPr>
      </w:pPr>
      <w:r>
        <w:rPr>
          <w:rFonts w:ascii="Arial" w:cs="Arial" w:hint="eastAsia"/>
          <w:sz w:val="28"/>
        </w:rPr>
        <w:t>投标文件应该按照邀标书的要求编制装订成册。</w:t>
      </w:r>
    </w:p>
    <w:p w:rsidR="0088223F" w:rsidRDefault="0088223F">
      <w:pPr>
        <w:rPr>
          <w:rFonts w:ascii="Arial" w:hAnsi="Arial" w:cs="Arial"/>
          <w:sz w:val="28"/>
        </w:rPr>
      </w:pPr>
      <w:r>
        <w:rPr>
          <w:rFonts w:ascii="Arial" w:cs="Arial" w:hint="eastAsia"/>
          <w:sz w:val="28"/>
        </w:rPr>
        <w:t>（一）标书外包装要求</w:t>
      </w:r>
    </w:p>
    <w:p w:rsidR="0088223F" w:rsidRDefault="0088223F">
      <w:pPr>
        <w:ind w:firstLine="560"/>
        <w:rPr>
          <w:rFonts w:ascii="Arial" w:cs="Arial"/>
          <w:sz w:val="28"/>
        </w:rPr>
      </w:pPr>
      <w:r>
        <w:rPr>
          <w:rFonts w:ascii="Arial" w:hAnsi="Arial" w:cs="Arial"/>
          <w:sz w:val="28"/>
        </w:rPr>
        <w:t xml:space="preserve"> 1</w:t>
      </w:r>
      <w:r>
        <w:rPr>
          <w:rFonts w:ascii="Arial" w:cs="Arial" w:hint="eastAsia"/>
          <w:sz w:val="28"/>
        </w:rPr>
        <w:t>、正本投标书必须与副本投标书分别单独密封包装，包装封口骑缝处均应加盖投标人公章。</w:t>
      </w:r>
    </w:p>
    <w:p w:rsidR="0088223F" w:rsidRDefault="0088223F">
      <w:pPr>
        <w:ind w:firstLineChars="200" w:firstLine="560"/>
        <w:rPr>
          <w:rFonts w:ascii="Arial" w:hAnsi="Arial" w:cs="Arial"/>
          <w:sz w:val="28"/>
        </w:rPr>
      </w:pPr>
      <w:r>
        <w:rPr>
          <w:rFonts w:ascii="Arial" w:hAnsi="Arial" w:cs="Arial"/>
          <w:sz w:val="28"/>
        </w:rPr>
        <w:t xml:space="preserve"> 2</w:t>
      </w:r>
      <w:r>
        <w:rPr>
          <w:rFonts w:ascii="Arial" w:cs="Arial" w:hint="eastAsia"/>
          <w:sz w:val="28"/>
        </w:rPr>
        <w:t>、密封外包装应写明投标项目名称、投标人名称、投标人通讯地址。</w:t>
      </w:r>
    </w:p>
    <w:p w:rsidR="0088223F" w:rsidRDefault="0088223F">
      <w:pPr>
        <w:ind w:firstLineChars="100" w:firstLine="280"/>
        <w:rPr>
          <w:rFonts w:ascii="Arial" w:hAnsi="Arial" w:cs="Arial"/>
          <w:kern w:val="0"/>
          <w:sz w:val="28"/>
          <w:szCs w:val="28"/>
        </w:rPr>
      </w:pPr>
      <w:r>
        <w:rPr>
          <w:rFonts w:ascii="Arial" w:hAnsi="宋体" w:cs="Arial" w:hint="eastAsia"/>
          <w:kern w:val="0"/>
          <w:sz w:val="28"/>
          <w:szCs w:val="28"/>
        </w:rPr>
        <w:t>（二）投标文件的提交</w:t>
      </w:r>
    </w:p>
    <w:p w:rsidR="0088223F" w:rsidRDefault="0088223F">
      <w:pPr>
        <w:ind w:firstLineChars="200" w:firstLine="560"/>
        <w:rPr>
          <w:rFonts w:ascii="Arial" w:hAnsi="Arial" w:cs="Arial"/>
          <w:sz w:val="28"/>
        </w:rPr>
      </w:pPr>
      <w:r>
        <w:rPr>
          <w:rFonts w:ascii="Arial" w:hAnsi="宋体" w:cs="Arial" w:hint="eastAsia"/>
          <w:kern w:val="0"/>
          <w:sz w:val="28"/>
          <w:szCs w:val="28"/>
          <w:lang w:val="zh-CN"/>
        </w:rPr>
        <w:t>投标文件应按邀标书规定的地点、方式</w:t>
      </w:r>
      <w:r>
        <w:rPr>
          <w:rFonts w:ascii="Arial" w:cs="Arial" w:hint="eastAsia"/>
          <w:sz w:val="28"/>
        </w:rPr>
        <w:t>递交，所有投标资料不予退还。</w:t>
      </w:r>
    </w:p>
    <w:p w:rsidR="0088223F" w:rsidRDefault="0088223F">
      <w:pPr>
        <w:spacing w:line="300" w:lineRule="auto"/>
        <w:ind w:firstLineChars="100" w:firstLine="280"/>
        <w:rPr>
          <w:rFonts w:ascii="Arial" w:hAnsi="Arial" w:cs="Arial"/>
          <w:sz w:val="28"/>
          <w:szCs w:val="28"/>
        </w:rPr>
      </w:pPr>
      <w:r>
        <w:rPr>
          <w:rFonts w:ascii="Arial" w:cs="Arial" w:hint="eastAsia"/>
          <w:sz w:val="28"/>
          <w:szCs w:val="28"/>
        </w:rPr>
        <w:t>（三）有下列情况之一的，其投标文件无效</w:t>
      </w:r>
    </w:p>
    <w:p w:rsidR="0088223F" w:rsidRDefault="0088223F">
      <w:pPr>
        <w:spacing w:line="300" w:lineRule="auto"/>
        <w:ind w:firstLineChars="100" w:firstLine="280"/>
        <w:rPr>
          <w:rFonts w:ascii="Arial" w:hAnsi="Arial" w:cs="Arial"/>
          <w:sz w:val="28"/>
          <w:szCs w:val="28"/>
        </w:rPr>
      </w:pPr>
      <w:r>
        <w:rPr>
          <w:rFonts w:ascii="Arial" w:hAnsi="Arial" w:cs="Arial"/>
          <w:sz w:val="28"/>
          <w:szCs w:val="28"/>
        </w:rPr>
        <w:t xml:space="preserve">  1</w:t>
      </w:r>
      <w:r>
        <w:rPr>
          <w:rFonts w:ascii="Arial" w:cs="Arial" w:hint="eastAsia"/>
          <w:sz w:val="28"/>
          <w:szCs w:val="28"/>
        </w:rPr>
        <w:t>、投标书正本未按本邀标书规定包装、密封。</w:t>
      </w:r>
    </w:p>
    <w:p w:rsidR="0088223F" w:rsidRDefault="0088223F">
      <w:pPr>
        <w:spacing w:line="300" w:lineRule="auto"/>
        <w:ind w:firstLineChars="100" w:firstLine="280"/>
        <w:rPr>
          <w:rFonts w:ascii="Arial" w:hAnsi="Arial" w:cs="Arial"/>
          <w:sz w:val="28"/>
          <w:szCs w:val="28"/>
        </w:rPr>
      </w:pPr>
      <w:r>
        <w:rPr>
          <w:rFonts w:ascii="Arial" w:hAnsi="Arial" w:cs="Arial"/>
          <w:sz w:val="28"/>
          <w:szCs w:val="28"/>
        </w:rPr>
        <w:t xml:space="preserve">  2</w:t>
      </w:r>
      <w:r>
        <w:rPr>
          <w:rFonts w:ascii="Arial" w:cs="Arial" w:hint="eastAsia"/>
          <w:sz w:val="28"/>
          <w:szCs w:val="28"/>
        </w:rPr>
        <w:t>、投标书未按本邀标书规定加盖</w:t>
      </w:r>
      <w:r>
        <w:rPr>
          <w:rFonts w:ascii="Arial" w:cs="Arial" w:hint="eastAsia"/>
          <w:sz w:val="28"/>
        </w:rPr>
        <w:t>投标人</w:t>
      </w:r>
      <w:r>
        <w:rPr>
          <w:rFonts w:ascii="Arial" w:cs="Arial" w:hint="eastAsia"/>
          <w:sz w:val="28"/>
          <w:szCs w:val="28"/>
        </w:rPr>
        <w:t>公章或缺少法定代表人（</w:t>
      </w:r>
      <w:r>
        <w:rPr>
          <w:rFonts w:ascii="Arial" w:cs="Arial" w:hint="eastAsia"/>
          <w:sz w:val="28"/>
        </w:rPr>
        <w:t>或其授权代表）签字。</w:t>
      </w:r>
    </w:p>
    <w:p w:rsidR="0088223F" w:rsidRDefault="0088223F">
      <w:pPr>
        <w:spacing w:line="300" w:lineRule="auto"/>
        <w:ind w:firstLineChars="100" w:firstLine="280"/>
        <w:rPr>
          <w:rFonts w:ascii="Arial" w:hAnsi="Arial" w:cs="Arial"/>
          <w:sz w:val="28"/>
          <w:szCs w:val="28"/>
        </w:rPr>
      </w:pPr>
      <w:r>
        <w:rPr>
          <w:rFonts w:ascii="Arial" w:hAnsi="Arial" w:cs="Arial"/>
          <w:sz w:val="28"/>
          <w:szCs w:val="28"/>
        </w:rPr>
        <w:t xml:space="preserve">  3</w:t>
      </w:r>
      <w:r>
        <w:rPr>
          <w:rFonts w:ascii="Arial" w:cs="Arial" w:hint="eastAsia"/>
          <w:sz w:val="28"/>
          <w:szCs w:val="28"/>
        </w:rPr>
        <w:t>、投标书未按本邀标书规定要求和格式编制填写，或内容不全、字迹模糊难以辨认。</w:t>
      </w:r>
    </w:p>
    <w:p w:rsidR="0088223F" w:rsidRDefault="0088223F">
      <w:pPr>
        <w:spacing w:line="300" w:lineRule="auto"/>
        <w:ind w:firstLineChars="100" w:firstLine="280"/>
        <w:rPr>
          <w:rFonts w:ascii="Arial" w:hAnsi="Arial" w:cs="Arial"/>
          <w:sz w:val="28"/>
          <w:szCs w:val="28"/>
        </w:rPr>
      </w:pPr>
      <w:r>
        <w:rPr>
          <w:rFonts w:ascii="Arial" w:hAnsi="Arial" w:cs="Arial"/>
          <w:sz w:val="28"/>
          <w:szCs w:val="28"/>
        </w:rPr>
        <w:t xml:space="preserve">  4</w:t>
      </w:r>
      <w:r>
        <w:rPr>
          <w:rFonts w:ascii="Arial" w:cs="Arial" w:hint="eastAsia"/>
          <w:sz w:val="28"/>
          <w:szCs w:val="28"/>
        </w:rPr>
        <w:t>、投标书逾期送达。</w:t>
      </w:r>
    </w:p>
    <w:p w:rsidR="0088223F" w:rsidRDefault="0088223F">
      <w:pPr>
        <w:spacing w:line="300" w:lineRule="auto"/>
        <w:ind w:firstLineChars="100" w:firstLine="280"/>
        <w:rPr>
          <w:rFonts w:ascii="Arial" w:cs="Arial"/>
          <w:sz w:val="28"/>
          <w:szCs w:val="28"/>
        </w:rPr>
      </w:pPr>
      <w:r>
        <w:rPr>
          <w:rFonts w:ascii="Arial" w:hAnsi="Arial" w:cs="Arial"/>
          <w:sz w:val="28"/>
          <w:szCs w:val="28"/>
        </w:rPr>
        <w:t xml:space="preserve">  5</w:t>
      </w:r>
      <w:r>
        <w:rPr>
          <w:rFonts w:ascii="Arial" w:cs="Arial" w:hint="eastAsia"/>
          <w:sz w:val="28"/>
          <w:szCs w:val="28"/>
        </w:rPr>
        <w:t>、投标书不符合中国的有关法律法规、司法解释、监管部门要求。</w:t>
      </w:r>
    </w:p>
    <w:p w:rsidR="0088223F" w:rsidRDefault="0088223F">
      <w:pPr>
        <w:pStyle w:val="Heading2"/>
        <w:spacing w:line="360" w:lineRule="auto"/>
        <w:rPr>
          <w:rFonts w:ascii="宋体"/>
        </w:rPr>
      </w:pPr>
      <w:bookmarkStart w:id="29" w:name="_Toc466034693"/>
      <w:r>
        <w:rPr>
          <w:rFonts w:ascii="宋体" w:hAnsi="宋体" w:hint="eastAsia"/>
        </w:rPr>
        <w:t>八、投标报价</w:t>
      </w:r>
      <w:bookmarkEnd w:id="29"/>
    </w:p>
    <w:p w:rsidR="0088223F" w:rsidRDefault="0088223F">
      <w:pPr>
        <w:spacing w:line="300" w:lineRule="auto"/>
        <w:ind w:firstLineChars="100" w:firstLine="280"/>
        <w:rPr>
          <w:rFonts w:ascii="Arial" w:hAnsi="Arial" w:cs="Arial"/>
          <w:sz w:val="28"/>
          <w:szCs w:val="28"/>
        </w:rPr>
      </w:pPr>
      <w:r>
        <w:rPr>
          <w:rFonts w:ascii="Arial" w:cs="Arial" w:hint="eastAsia"/>
          <w:sz w:val="28"/>
          <w:szCs w:val="28"/>
        </w:rPr>
        <w:t>投标报价应包含实施邀标项下工作的所有报酬，货币单位：人民币元。</w:t>
      </w:r>
    </w:p>
    <w:p w:rsidR="0088223F" w:rsidRDefault="0088223F">
      <w:pPr>
        <w:spacing w:line="300" w:lineRule="auto"/>
        <w:ind w:firstLineChars="100" w:firstLine="280"/>
        <w:rPr>
          <w:rFonts w:ascii="Arial" w:hAnsi="Arial" w:cs="Arial"/>
          <w:sz w:val="28"/>
          <w:szCs w:val="28"/>
        </w:rPr>
      </w:pPr>
      <w:r>
        <w:rPr>
          <w:rFonts w:ascii="Arial" w:cs="Arial" w:hint="eastAsia"/>
          <w:sz w:val="28"/>
          <w:szCs w:val="28"/>
        </w:rPr>
        <w:t>每个标的只允许有一个报价，任何有选择的报价将导致投标被拒绝（邀标人有特殊要求的除外）。</w:t>
      </w:r>
    </w:p>
    <w:p w:rsidR="0088223F" w:rsidRDefault="0088223F">
      <w:pPr>
        <w:pStyle w:val="Heading2"/>
        <w:spacing w:line="360" w:lineRule="auto"/>
        <w:rPr>
          <w:rFonts w:ascii="宋体"/>
        </w:rPr>
      </w:pPr>
      <w:bookmarkStart w:id="30" w:name="_Toc466034694"/>
      <w:r>
        <w:rPr>
          <w:rFonts w:ascii="宋体" w:hAnsi="宋体" w:hint="eastAsia"/>
        </w:rPr>
        <w:t>九、开标与评标</w:t>
      </w:r>
      <w:bookmarkEnd w:id="30"/>
    </w:p>
    <w:p w:rsidR="0088223F" w:rsidRDefault="0088223F">
      <w:pPr>
        <w:ind w:firstLine="560"/>
        <w:rPr>
          <w:rFonts w:ascii="Arial" w:hAnsi="Arial" w:cs="Arial"/>
          <w:color w:val="000000"/>
          <w:sz w:val="28"/>
        </w:rPr>
      </w:pPr>
      <w:r>
        <w:rPr>
          <w:rFonts w:ascii="Arial" w:hAnsi="Arial" w:cs="Arial"/>
          <w:color w:val="000000"/>
          <w:sz w:val="28"/>
        </w:rPr>
        <w:t xml:space="preserve"> 1</w:t>
      </w:r>
      <w:r>
        <w:rPr>
          <w:rFonts w:ascii="Arial" w:cs="Arial" w:hint="eastAsia"/>
          <w:color w:val="000000"/>
          <w:sz w:val="28"/>
        </w:rPr>
        <w:t>、本次开标由邀标人组织。</w:t>
      </w:r>
    </w:p>
    <w:p w:rsidR="0088223F" w:rsidRDefault="0088223F">
      <w:pPr>
        <w:ind w:firstLine="560"/>
        <w:rPr>
          <w:rFonts w:ascii="Arial" w:hAnsi="Arial" w:cs="Arial"/>
          <w:color w:val="000000"/>
          <w:sz w:val="28"/>
        </w:rPr>
      </w:pPr>
      <w:r>
        <w:rPr>
          <w:rFonts w:ascii="Arial" w:hAnsi="Arial" w:cs="Arial"/>
          <w:color w:val="000000"/>
          <w:sz w:val="28"/>
        </w:rPr>
        <w:t xml:space="preserve"> 2</w:t>
      </w:r>
      <w:r>
        <w:rPr>
          <w:rFonts w:ascii="Arial" w:cs="Arial" w:hint="eastAsia"/>
          <w:color w:val="000000"/>
          <w:sz w:val="28"/>
        </w:rPr>
        <w:t>、在评标过程中</w:t>
      </w:r>
      <w:r w:rsidRPr="00C4430B">
        <w:rPr>
          <w:rFonts w:ascii="Arial" w:cs="Arial" w:hint="eastAsia"/>
          <w:color w:val="000000"/>
          <w:sz w:val="28"/>
        </w:rPr>
        <w:t>，对投标文件中邀标人认</w:t>
      </w:r>
      <w:r>
        <w:rPr>
          <w:rFonts w:ascii="Arial" w:cs="Arial" w:hint="eastAsia"/>
          <w:color w:val="000000"/>
          <w:sz w:val="28"/>
        </w:rPr>
        <w:t>为有必要予以进一步明确的技术和管理等问题（包括提供环境进行相关测试），邀标人有权要求投标人予以解释，投标人应按照邀标人的要求对邀标人提出的问题予以答复。</w:t>
      </w:r>
    </w:p>
    <w:p w:rsidR="0088223F" w:rsidRDefault="0088223F">
      <w:pPr>
        <w:ind w:firstLine="560"/>
        <w:rPr>
          <w:rFonts w:ascii="Arial" w:hAnsi="Arial" w:cs="Arial"/>
          <w:color w:val="000000"/>
          <w:sz w:val="28"/>
        </w:rPr>
      </w:pPr>
      <w:r>
        <w:rPr>
          <w:rFonts w:ascii="Arial" w:hAnsi="Arial" w:cs="Arial"/>
          <w:color w:val="000000"/>
          <w:sz w:val="28"/>
        </w:rPr>
        <w:t xml:space="preserve"> 3</w:t>
      </w:r>
      <w:r>
        <w:rPr>
          <w:rFonts w:ascii="Arial" w:cs="Arial" w:hint="eastAsia"/>
          <w:color w:val="000000"/>
          <w:sz w:val="28"/>
        </w:rPr>
        <w:t>、开标后，直到合同签订为止，对投标文件的审查、澄清和评标工作，都会在保密的原则下进行，所有信息、资料，都不会对外公布。在上述期间，投标人不得采取任何方式对邀标人的评标工作施加影响，否则将承担废标的风险。</w:t>
      </w:r>
    </w:p>
    <w:p w:rsidR="0088223F" w:rsidRDefault="0088223F">
      <w:pPr>
        <w:ind w:firstLine="560"/>
        <w:rPr>
          <w:rFonts w:ascii="Arial" w:hAnsi="Arial" w:cs="Arial"/>
          <w:color w:val="000000"/>
          <w:sz w:val="28"/>
        </w:rPr>
      </w:pPr>
      <w:r>
        <w:rPr>
          <w:rFonts w:ascii="Arial" w:hAnsi="Arial" w:cs="Arial"/>
          <w:color w:val="000000"/>
          <w:sz w:val="28"/>
        </w:rPr>
        <w:t xml:space="preserve"> 4</w:t>
      </w:r>
      <w:r>
        <w:rPr>
          <w:rFonts w:ascii="Arial" w:cs="Arial" w:hint="eastAsia"/>
          <w:color w:val="000000"/>
          <w:sz w:val="28"/>
        </w:rPr>
        <w:t>、在评标阶段，邀标人可以要求投标人澄清投标文件的问题或要求其补充某些材料，对此，投标人不得拒绝，并应在邀标人要求的时间内以书面形式提供相关资料。</w:t>
      </w:r>
    </w:p>
    <w:p w:rsidR="0088223F" w:rsidRDefault="0088223F">
      <w:pPr>
        <w:ind w:firstLine="560"/>
        <w:rPr>
          <w:rFonts w:ascii="Arial" w:cs="Arial"/>
          <w:color w:val="000000"/>
          <w:sz w:val="28"/>
        </w:rPr>
      </w:pPr>
      <w:r>
        <w:rPr>
          <w:rFonts w:ascii="Arial" w:hAnsi="Arial" w:cs="Arial"/>
          <w:color w:val="000000"/>
          <w:sz w:val="28"/>
        </w:rPr>
        <w:t>5</w:t>
      </w:r>
      <w:r>
        <w:rPr>
          <w:rFonts w:ascii="Arial" w:cs="Arial" w:hint="eastAsia"/>
          <w:color w:val="000000"/>
          <w:sz w:val="28"/>
        </w:rPr>
        <w:t>、评标考虑的主要因素：</w:t>
      </w:r>
    </w:p>
    <w:p w:rsidR="0088223F" w:rsidRDefault="0088223F">
      <w:pPr>
        <w:ind w:firstLine="560"/>
        <w:rPr>
          <w:rFonts w:ascii="Arial" w:cs="Arial"/>
          <w:color w:val="000000"/>
          <w:sz w:val="28"/>
        </w:rPr>
      </w:pPr>
      <w:r>
        <w:rPr>
          <w:rFonts w:ascii="Arial" w:cs="Arial"/>
          <w:color w:val="000000"/>
          <w:sz w:val="28"/>
        </w:rPr>
        <w:fldChar w:fldCharType="begin"/>
      </w:r>
      <w:r>
        <w:rPr>
          <w:rFonts w:ascii="Arial" w:cs="Arial"/>
          <w:color w:val="000000"/>
          <w:sz w:val="28"/>
        </w:rPr>
        <w:instrText>= 1 \* GB3</w:instrText>
      </w:r>
      <w:r>
        <w:rPr>
          <w:rFonts w:ascii="Arial" w:cs="Arial"/>
          <w:color w:val="000000"/>
          <w:sz w:val="28"/>
        </w:rPr>
        <w:fldChar w:fldCharType="separate"/>
      </w:r>
      <w:r>
        <w:rPr>
          <w:rFonts w:ascii="Arial" w:cs="Arial" w:hint="eastAsia"/>
          <w:color w:val="000000"/>
          <w:sz w:val="28"/>
        </w:rPr>
        <w:t>①</w:t>
      </w:r>
      <w:r>
        <w:rPr>
          <w:rFonts w:ascii="Arial" w:cs="Arial"/>
          <w:color w:val="000000"/>
          <w:sz w:val="28"/>
        </w:rPr>
        <w:fldChar w:fldCharType="end"/>
      </w:r>
      <w:r>
        <w:rPr>
          <w:rFonts w:ascii="Arial" w:cs="Arial" w:hint="eastAsia"/>
          <w:color w:val="000000"/>
          <w:sz w:val="28"/>
        </w:rPr>
        <w:t>投标文件能够响应邀标书的要求。</w:t>
      </w:r>
    </w:p>
    <w:p w:rsidR="0088223F" w:rsidRDefault="0088223F">
      <w:pPr>
        <w:ind w:firstLine="560"/>
        <w:rPr>
          <w:rFonts w:ascii="Arial" w:cs="Arial"/>
          <w:color w:val="000000"/>
          <w:sz w:val="28"/>
        </w:rPr>
      </w:pPr>
      <w:r>
        <w:rPr>
          <w:rFonts w:ascii="Arial" w:cs="Arial"/>
          <w:color w:val="000000"/>
          <w:sz w:val="28"/>
        </w:rPr>
        <w:fldChar w:fldCharType="begin"/>
      </w:r>
      <w:r>
        <w:rPr>
          <w:rFonts w:ascii="Arial" w:cs="Arial"/>
          <w:color w:val="000000"/>
          <w:sz w:val="28"/>
        </w:rPr>
        <w:instrText>= 2 \* GB3</w:instrText>
      </w:r>
      <w:r>
        <w:rPr>
          <w:rFonts w:ascii="Arial" w:cs="Arial"/>
          <w:color w:val="000000"/>
          <w:sz w:val="28"/>
        </w:rPr>
        <w:fldChar w:fldCharType="separate"/>
      </w:r>
      <w:r>
        <w:rPr>
          <w:rFonts w:ascii="Arial" w:cs="Arial" w:hint="eastAsia"/>
          <w:color w:val="000000"/>
          <w:sz w:val="28"/>
        </w:rPr>
        <w:t>②</w:t>
      </w:r>
      <w:r>
        <w:rPr>
          <w:rFonts w:ascii="Arial" w:cs="Arial"/>
          <w:color w:val="000000"/>
          <w:sz w:val="28"/>
        </w:rPr>
        <w:fldChar w:fldCharType="end"/>
      </w:r>
      <w:r>
        <w:rPr>
          <w:rFonts w:ascii="Arial" w:cs="Arial" w:hint="eastAsia"/>
          <w:color w:val="000000"/>
          <w:sz w:val="28"/>
        </w:rPr>
        <w:t>投标人综合实力和相关项目经验。</w:t>
      </w:r>
    </w:p>
    <w:p w:rsidR="0088223F" w:rsidRDefault="0088223F">
      <w:pPr>
        <w:ind w:firstLine="560"/>
        <w:rPr>
          <w:rFonts w:ascii="Arial" w:cs="Arial"/>
          <w:color w:val="000000"/>
          <w:sz w:val="28"/>
        </w:rPr>
      </w:pPr>
      <w:r>
        <w:rPr>
          <w:rFonts w:ascii="Arial" w:cs="Arial"/>
          <w:color w:val="000000"/>
          <w:sz w:val="28"/>
        </w:rPr>
        <w:fldChar w:fldCharType="begin"/>
      </w:r>
      <w:r>
        <w:rPr>
          <w:rFonts w:ascii="Arial" w:cs="Arial"/>
          <w:color w:val="000000"/>
          <w:sz w:val="28"/>
        </w:rPr>
        <w:instrText>= 3 \* GB3</w:instrText>
      </w:r>
      <w:r>
        <w:rPr>
          <w:rFonts w:ascii="Arial" w:cs="Arial"/>
          <w:color w:val="000000"/>
          <w:sz w:val="28"/>
        </w:rPr>
        <w:fldChar w:fldCharType="separate"/>
      </w:r>
      <w:r>
        <w:rPr>
          <w:rFonts w:ascii="Arial" w:cs="Arial" w:hint="eastAsia"/>
          <w:color w:val="000000"/>
          <w:sz w:val="28"/>
        </w:rPr>
        <w:t>③</w:t>
      </w:r>
      <w:r>
        <w:rPr>
          <w:rFonts w:ascii="Arial" w:cs="Arial"/>
          <w:color w:val="000000"/>
          <w:sz w:val="28"/>
        </w:rPr>
        <w:fldChar w:fldCharType="end"/>
      </w:r>
      <w:r>
        <w:rPr>
          <w:rFonts w:ascii="Arial" w:cs="Arial" w:hint="eastAsia"/>
          <w:color w:val="000000"/>
          <w:sz w:val="28"/>
        </w:rPr>
        <w:t>投标人所提供人员的专业技术能力。</w:t>
      </w:r>
    </w:p>
    <w:p w:rsidR="0088223F" w:rsidRPr="00090573" w:rsidRDefault="0088223F">
      <w:pPr>
        <w:ind w:firstLine="560"/>
        <w:rPr>
          <w:rFonts w:ascii="宋体" w:cs="Arial"/>
          <w:color w:val="000000"/>
          <w:sz w:val="28"/>
        </w:rPr>
      </w:pPr>
      <w:r>
        <w:rPr>
          <w:rFonts w:ascii="Arial" w:cs="Arial"/>
          <w:color w:val="000000"/>
          <w:sz w:val="28"/>
        </w:rPr>
        <w:fldChar w:fldCharType="begin"/>
      </w:r>
      <w:r>
        <w:rPr>
          <w:rFonts w:ascii="Arial" w:cs="Arial"/>
          <w:color w:val="000000"/>
          <w:sz w:val="28"/>
        </w:rPr>
        <w:instrText>= 4 \* GB3</w:instrText>
      </w:r>
      <w:r>
        <w:rPr>
          <w:rFonts w:ascii="Arial" w:cs="Arial"/>
          <w:color w:val="000000"/>
          <w:sz w:val="28"/>
        </w:rPr>
        <w:fldChar w:fldCharType="separate"/>
      </w:r>
      <w:r>
        <w:rPr>
          <w:rFonts w:ascii="Arial" w:cs="Arial" w:hint="eastAsia"/>
          <w:color w:val="000000"/>
          <w:sz w:val="28"/>
        </w:rPr>
        <w:t>④</w:t>
      </w:r>
      <w:r>
        <w:rPr>
          <w:rFonts w:ascii="Arial" w:cs="Arial"/>
          <w:color w:val="000000"/>
          <w:sz w:val="28"/>
        </w:rPr>
        <w:fldChar w:fldCharType="end"/>
      </w:r>
      <w:r>
        <w:rPr>
          <w:rFonts w:ascii="Arial" w:cs="Arial" w:hint="eastAsia"/>
          <w:color w:val="000000"/>
          <w:sz w:val="28"/>
        </w:rPr>
        <w:t>人员保障措施。</w:t>
      </w:r>
    </w:p>
    <w:p w:rsidR="0088223F" w:rsidRDefault="0088223F">
      <w:pPr>
        <w:ind w:firstLine="560"/>
        <w:rPr>
          <w:rFonts w:ascii="Arial" w:cs="Arial"/>
          <w:color w:val="000000"/>
          <w:sz w:val="28"/>
        </w:rPr>
      </w:pPr>
      <w:r>
        <w:rPr>
          <w:rFonts w:ascii="宋体" w:hAnsi="宋体" w:cs="Arial" w:hint="eastAsia"/>
          <w:color w:val="000000"/>
          <w:sz w:val="28"/>
        </w:rPr>
        <w:t>⑤</w:t>
      </w:r>
      <w:r>
        <w:rPr>
          <w:rFonts w:ascii="Arial" w:cs="Arial" w:hint="eastAsia"/>
          <w:color w:val="000000"/>
          <w:sz w:val="28"/>
        </w:rPr>
        <w:t>投标人的报价。</w:t>
      </w:r>
    </w:p>
    <w:p w:rsidR="0088223F" w:rsidRDefault="0088223F">
      <w:pPr>
        <w:ind w:firstLine="560"/>
        <w:rPr>
          <w:rFonts w:ascii="Arial" w:hAnsi="Arial" w:cs="Arial"/>
          <w:color w:val="000000"/>
          <w:sz w:val="28"/>
        </w:rPr>
      </w:pPr>
      <w:r>
        <w:rPr>
          <w:rFonts w:ascii="Arial" w:hAnsi="Arial" w:cs="Arial"/>
          <w:color w:val="000000"/>
          <w:sz w:val="28"/>
        </w:rPr>
        <w:t>6</w:t>
      </w:r>
      <w:r>
        <w:rPr>
          <w:rFonts w:ascii="Arial" w:cs="Arial" w:hint="eastAsia"/>
          <w:color w:val="000000"/>
          <w:sz w:val="28"/>
        </w:rPr>
        <w:t>、邀标人</w:t>
      </w:r>
      <w:r>
        <w:rPr>
          <w:rFonts w:ascii="Arial" w:cs="Arial" w:hint="eastAsia"/>
          <w:color w:val="000000"/>
          <w:sz w:val="28"/>
          <w:szCs w:val="28"/>
        </w:rPr>
        <w:t>不承诺选择提出最低投标报价者作为中标人，且</w:t>
      </w:r>
      <w:r>
        <w:rPr>
          <w:rFonts w:ascii="Arial" w:cs="Arial" w:hint="eastAsia"/>
          <w:color w:val="000000"/>
          <w:sz w:val="28"/>
        </w:rPr>
        <w:t>对中标结果不作任何解释。</w:t>
      </w:r>
    </w:p>
    <w:p w:rsidR="0088223F" w:rsidRDefault="0088223F">
      <w:pPr>
        <w:pStyle w:val="Heading2"/>
        <w:spacing w:line="360" w:lineRule="auto"/>
        <w:rPr>
          <w:rFonts w:ascii="宋体"/>
        </w:rPr>
      </w:pPr>
      <w:bookmarkStart w:id="31" w:name="_Toc466034695"/>
      <w:r>
        <w:rPr>
          <w:rFonts w:ascii="宋体" w:hAnsi="宋体" w:hint="eastAsia"/>
        </w:rPr>
        <w:t>十、中标通知</w:t>
      </w:r>
      <w:bookmarkEnd w:id="31"/>
    </w:p>
    <w:p w:rsidR="0088223F" w:rsidRDefault="0088223F">
      <w:pPr>
        <w:pStyle w:val="BodyText2"/>
        <w:ind w:firstLine="560"/>
        <w:rPr>
          <w:rFonts w:ascii="Arial" w:hAnsi="Arial" w:cs="Arial"/>
          <w:color w:val="000000"/>
          <w:sz w:val="28"/>
        </w:rPr>
      </w:pPr>
      <w:r>
        <w:rPr>
          <w:rFonts w:ascii="Arial" w:cs="Arial" w:hint="eastAsia"/>
          <w:color w:val="000000"/>
          <w:sz w:val="28"/>
        </w:rPr>
        <w:t>邀标人向中标人发出中标通知。</w:t>
      </w:r>
    </w:p>
    <w:p w:rsidR="0088223F" w:rsidRDefault="0088223F">
      <w:pPr>
        <w:pStyle w:val="Heading2"/>
        <w:spacing w:line="360" w:lineRule="auto"/>
        <w:rPr>
          <w:rFonts w:ascii="宋体"/>
        </w:rPr>
      </w:pPr>
      <w:bookmarkStart w:id="32" w:name="_Toc466034696"/>
      <w:r>
        <w:rPr>
          <w:rFonts w:ascii="宋体" w:hAnsi="宋体" w:hint="eastAsia"/>
        </w:rPr>
        <w:t>十一、商务谈判</w:t>
      </w:r>
      <w:bookmarkEnd w:id="32"/>
    </w:p>
    <w:p w:rsidR="0088223F" w:rsidRDefault="0088223F">
      <w:pPr>
        <w:ind w:firstLine="560"/>
        <w:rPr>
          <w:rFonts w:ascii="Arial" w:hAnsi="Arial" w:cs="Arial"/>
          <w:color w:val="000000"/>
          <w:sz w:val="28"/>
        </w:rPr>
      </w:pPr>
      <w:r>
        <w:rPr>
          <w:rFonts w:ascii="Arial" w:hAnsi="Arial" w:cs="Arial"/>
          <w:color w:val="000000"/>
          <w:sz w:val="28"/>
        </w:rPr>
        <w:t xml:space="preserve"> 1</w:t>
      </w:r>
      <w:r>
        <w:rPr>
          <w:rFonts w:ascii="Arial" w:cs="Arial" w:hint="eastAsia"/>
          <w:color w:val="000000"/>
          <w:sz w:val="28"/>
        </w:rPr>
        <w:t>、中标人应在收到中标通知</w:t>
      </w:r>
      <w:r w:rsidRPr="00D07CD6">
        <w:rPr>
          <w:rFonts w:ascii="Arial" w:hAnsi="Arial" w:cs="Arial"/>
          <w:color w:val="000000"/>
          <w:sz w:val="28"/>
        </w:rPr>
        <w:t>10</w:t>
      </w:r>
      <w:r>
        <w:rPr>
          <w:rFonts w:ascii="Arial" w:cs="Arial" w:hint="eastAsia"/>
          <w:color w:val="000000"/>
          <w:sz w:val="28"/>
        </w:rPr>
        <w:t>日内，</w:t>
      </w:r>
      <w:r>
        <w:rPr>
          <w:rFonts w:ascii="Arial" w:hAnsi="宋体" w:cs="Arial" w:hint="eastAsia"/>
          <w:kern w:val="0"/>
          <w:sz w:val="28"/>
          <w:szCs w:val="28"/>
          <w:lang w:val="zh-CN"/>
        </w:rPr>
        <w:t>派代表</w:t>
      </w:r>
      <w:r>
        <w:rPr>
          <w:rFonts w:ascii="Arial" w:cs="Arial" w:hint="eastAsia"/>
          <w:color w:val="000000"/>
          <w:sz w:val="28"/>
        </w:rPr>
        <w:t>与邀标人进行商务谈判。</w:t>
      </w:r>
      <w:r>
        <w:rPr>
          <w:rFonts w:ascii="Arial" w:hAnsi="宋体" w:cs="Arial" w:hint="eastAsia"/>
          <w:kern w:val="0"/>
          <w:sz w:val="28"/>
          <w:szCs w:val="28"/>
          <w:lang w:val="zh-CN"/>
        </w:rPr>
        <w:t>最终谈定的价格可与投标报价不同，但最终价格不得高于中标时的投标报价。</w:t>
      </w:r>
    </w:p>
    <w:p w:rsidR="0088223F" w:rsidRDefault="0088223F">
      <w:pPr>
        <w:ind w:firstLineChars="150" w:firstLine="420"/>
        <w:rPr>
          <w:rFonts w:ascii="Arial" w:hAnsi="Arial" w:cs="Arial"/>
          <w:color w:val="000000"/>
          <w:sz w:val="28"/>
        </w:rPr>
      </w:pPr>
      <w:r>
        <w:rPr>
          <w:rFonts w:ascii="Arial" w:hAnsi="Arial" w:cs="Arial"/>
          <w:color w:val="000000"/>
          <w:sz w:val="28"/>
        </w:rPr>
        <w:t xml:space="preserve"> 2</w:t>
      </w:r>
      <w:r>
        <w:rPr>
          <w:rFonts w:ascii="Arial" w:cs="Arial" w:hint="eastAsia"/>
          <w:color w:val="000000"/>
          <w:sz w:val="28"/>
        </w:rPr>
        <w:t>、邀标人在签订合同之前保留选择或拒绝任何或者全部投标，以及宣布邀标程序无效或拒绝所有投标的权利，并且无需向受影响的投标人承担任何责任，也无需对采取的行为做出任何解释。</w:t>
      </w:r>
    </w:p>
    <w:p w:rsidR="0088223F" w:rsidRDefault="0088223F">
      <w:pPr>
        <w:pStyle w:val="Heading2"/>
        <w:spacing w:line="360" w:lineRule="auto"/>
        <w:rPr>
          <w:rFonts w:ascii="宋体"/>
        </w:rPr>
      </w:pPr>
      <w:bookmarkStart w:id="33" w:name="_Toc466034697"/>
      <w:r>
        <w:rPr>
          <w:rFonts w:ascii="宋体" w:hAnsi="宋体" w:hint="eastAsia"/>
        </w:rPr>
        <w:t>十二、合同</w:t>
      </w:r>
      <w:bookmarkEnd w:id="33"/>
    </w:p>
    <w:p w:rsidR="0088223F" w:rsidRDefault="0088223F">
      <w:pPr>
        <w:ind w:firstLineChars="100" w:firstLine="280"/>
        <w:rPr>
          <w:rFonts w:ascii="Arial" w:hAnsi="Arial" w:cs="Arial"/>
          <w:color w:val="000000"/>
          <w:sz w:val="28"/>
        </w:rPr>
      </w:pPr>
      <w:r>
        <w:rPr>
          <w:rFonts w:ascii="Arial" w:hAnsi="Arial" w:cs="Arial"/>
          <w:color w:val="000000"/>
          <w:sz w:val="28"/>
        </w:rPr>
        <w:t xml:space="preserve">  1</w:t>
      </w:r>
      <w:r>
        <w:rPr>
          <w:rFonts w:ascii="Arial" w:cs="Arial" w:hint="eastAsia"/>
          <w:color w:val="000000"/>
          <w:sz w:val="28"/>
        </w:rPr>
        <w:t>、合同是邀标人与中标人共同以邀标书、投标文件为依据经过协商签订的具备法律效力的文件。</w:t>
      </w:r>
    </w:p>
    <w:p w:rsidR="0088223F" w:rsidRDefault="0088223F">
      <w:pPr>
        <w:ind w:firstLineChars="100" w:firstLine="280"/>
        <w:rPr>
          <w:rFonts w:ascii="Arial" w:hAnsi="Arial" w:cs="Arial"/>
          <w:kern w:val="0"/>
          <w:sz w:val="28"/>
          <w:szCs w:val="28"/>
          <w:lang w:val="zh-CN"/>
        </w:rPr>
      </w:pPr>
      <w:r>
        <w:rPr>
          <w:rFonts w:ascii="Arial" w:hAnsi="Arial" w:cs="Arial"/>
          <w:color w:val="000000"/>
          <w:sz w:val="28"/>
        </w:rPr>
        <w:t xml:space="preserve">  2</w:t>
      </w:r>
      <w:r>
        <w:rPr>
          <w:rFonts w:ascii="Arial" w:cs="Arial" w:hint="eastAsia"/>
          <w:color w:val="000000"/>
          <w:sz w:val="28"/>
        </w:rPr>
        <w:t>、</w:t>
      </w:r>
      <w:r>
        <w:rPr>
          <w:rFonts w:ascii="Arial" w:hAnsi="宋体" w:cs="Arial" w:hint="eastAsia"/>
          <w:kern w:val="0"/>
          <w:sz w:val="28"/>
          <w:szCs w:val="28"/>
          <w:lang w:val="zh-CN"/>
        </w:rPr>
        <w:t>邀标书、中标人的投标文件及其澄清文件等，均为签订合同的依据。</w:t>
      </w:r>
    </w:p>
    <w:p w:rsidR="0088223F" w:rsidRDefault="0088223F">
      <w:pPr>
        <w:autoSpaceDE w:val="0"/>
        <w:autoSpaceDN w:val="0"/>
        <w:adjustRightInd w:val="0"/>
        <w:spacing w:line="360" w:lineRule="auto"/>
        <w:ind w:firstLine="480"/>
        <w:jc w:val="left"/>
        <w:rPr>
          <w:rFonts w:ascii="Arial" w:hAnsi="Arial" w:cs="Arial"/>
          <w:kern w:val="0"/>
          <w:sz w:val="28"/>
          <w:szCs w:val="28"/>
          <w:lang w:val="zh-CN"/>
        </w:rPr>
      </w:pPr>
      <w:r>
        <w:rPr>
          <w:rFonts w:ascii="Arial" w:hAnsi="Arial" w:cs="Arial"/>
          <w:color w:val="000000"/>
          <w:sz w:val="28"/>
        </w:rPr>
        <w:t xml:space="preserve"> 3</w:t>
      </w:r>
      <w:r>
        <w:rPr>
          <w:rFonts w:ascii="Arial" w:cs="Arial" w:hint="eastAsia"/>
          <w:color w:val="000000"/>
          <w:sz w:val="28"/>
        </w:rPr>
        <w:t>、合同应在本邀标书附件中的合同文本基础上签订，</w:t>
      </w:r>
      <w:r>
        <w:rPr>
          <w:rFonts w:ascii="Arial" w:hAnsi="宋体" w:cs="Arial" w:hint="eastAsia"/>
          <w:kern w:val="0"/>
          <w:sz w:val="28"/>
          <w:szCs w:val="28"/>
          <w:lang w:val="zh-CN"/>
        </w:rPr>
        <w:t>邀标人有权对邀标范围规定的数量予以增加或减少，合同总价以最终确定的数量为准，但中标人对</w:t>
      </w:r>
      <w:r>
        <w:rPr>
          <w:rFonts w:ascii="Arial" w:cs="Arial" w:hint="eastAsia"/>
          <w:color w:val="000000"/>
          <w:sz w:val="28"/>
        </w:rPr>
        <w:t>合同文本中规定的付款方式、违约责任、服务要求等条款不得要求更改。</w:t>
      </w:r>
    </w:p>
    <w:p w:rsidR="0088223F" w:rsidRPr="009420E0" w:rsidRDefault="0088223F" w:rsidP="009420E0">
      <w:pPr>
        <w:ind w:firstLineChars="100" w:firstLine="280"/>
        <w:rPr>
          <w:rFonts w:ascii="Arial" w:hAnsi="Arial" w:cs="Arial"/>
          <w:color w:val="000000"/>
          <w:sz w:val="28"/>
        </w:rPr>
      </w:pPr>
      <w:r>
        <w:rPr>
          <w:rFonts w:ascii="Arial" w:hAnsi="Arial" w:cs="Arial"/>
          <w:kern w:val="0"/>
          <w:sz w:val="28"/>
          <w:szCs w:val="28"/>
          <w:lang w:val="zh-CN"/>
        </w:rPr>
        <w:t xml:space="preserve">  4</w:t>
      </w:r>
      <w:r>
        <w:rPr>
          <w:rFonts w:ascii="Arial" w:hAnsi="宋体" w:cs="Arial" w:hint="eastAsia"/>
          <w:kern w:val="0"/>
          <w:sz w:val="28"/>
          <w:szCs w:val="28"/>
          <w:lang w:val="zh-CN"/>
        </w:rPr>
        <w:t>、邀标人与中标人应于中标通知发出之日起</w:t>
      </w:r>
      <w:r w:rsidRPr="00D07CD6">
        <w:rPr>
          <w:rFonts w:ascii="Arial" w:hAnsi="Arial" w:cs="Arial"/>
          <w:kern w:val="0"/>
          <w:sz w:val="28"/>
          <w:szCs w:val="28"/>
        </w:rPr>
        <w:t>20</w:t>
      </w:r>
      <w:r>
        <w:rPr>
          <w:rFonts w:ascii="Arial" w:hAnsi="宋体" w:cs="Arial" w:hint="eastAsia"/>
          <w:kern w:val="0"/>
          <w:sz w:val="28"/>
          <w:szCs w:val="28"/>
          <w:lang w:val="zh-CN"/>
        </w:rPr>
        <w:t>日内签订合同，</w:t>
      </w:r>
      <w:r>
        <w:rPr>
          <w:rFonts w:ascii="Arial" w:cs="Arial" w:hint="eastAsia"/>
          <w:color w:val="000000"/>
          <w:sz w:val="28"/>
        </w:rPr>
        <w:t>在此期限内未签订合同，中标结果失效。</w:t>
      </w:r>
    </w:p>
    <w:p w:rsidR="0088223F" w:rsidRDefault="0088223F">
      <w:pPr>
        <w:pStyle w:val="Heading1"/>
        <w:spacing w:line="360" w:lineRule="auto"/>
        <w:jc w:val="center"/>
        <w:rPr>
          <w:rFonts w:ascii="宋体"/>
          <w:sz w:val="48"/>
          <w:szCs w:val="48"/>
        </w:rPr>
      </w:pPr>
      <w:bookmarkStart w:id="34" w:name="_Toc466034698"/>
      <w:r>
        <w:rPr>
          <w:rFonts w:ascii="宋体" w:hAnsi="宋体" w:hint="eastAsia"/>
          <w:sz w:val="48"/>
          <w:szCs w:val="48"/>
        </w:rPr>
        <w:t>第三章投标文件格式</w:t>
      </w:r>
      <w:bookmarkEnd w:id="34"/>
    </w:p>
    <w:p w:rsidR="0088223F" w:rsidRDefault="0088223F">
      <w:pPr>
        <w:pStyle w:val="Heading2"/>
        <w:spacing w:line="360" w:lineRule="auto"/>
        <w:rPr>
          <w:rFonts w:ascii="宋体"/>
        </w:rPr>
      </w:pPr>
      <w:bookmarkStart w:id="35" w:name="_Toc466034699"/>
      <w:r>
        <w:rPr>
          <w:rFonts w:ascii="宋体" w:hAnsi="宋体" w:hint="eastAsia"/>
        </w:rPr>
        <w:t>一、投标人提交文件须知</w:t>
      </w:r>
      <w:bookmarkEnd w:id="35"/>
    </w:p>
    <w:p w:rsidR="0088223F" w:rsidRDefault="0088223F">
      <w:pPr>
        <w:pStyle w:val="Default"/>
        <w:spacing w:line="360" w:lineRule="auto"/>
        <w:rPr>
          <w:rFonts w:ascii="Arial" w:hAnsi="宋体" w:cs="Arial"/>
          <w:color w:val="auto"/>
          <w:sz w:val="28"/>
          <w:szCs w:val="28"/>
          <w:lang w:val="zh-CN"/>
        </w:rPr>
      </w:pPr>
      <w:r>
        <w:rPr>
          <w:rFonts w:ascii="Arial" w:hAnsi="宋体" w:cs="Arial"/>
          <w:color w:val="auto"/>
          <w:sz w:val="28"/>
          <w:szCs w:val="28"/>
          <w:lang w:val="zh-CN"/>
        </w:rPr>
        <w:t xml:space="preserve">1. </w:t>
      </w:r>
      <w:r>
        <w:rPr>
          <w:rFonts w:ascii="Arial" w:hAnsi="宋体" w:cs="Arial" w:hint="eastAsia"/>
          <w:color w:val="auto"/>
          <w:sz w:val="28"/>
          <w:szCs w:val="28"/>
          <w:lang w:val="zh-CN"/>
        </w:rPr>
        <w:t>投标人应严格按照以下顺序填写和提交下述规定的全部格式文件以及其他有关资料，混乱的编排导致投标文件被误读或查找不到，后果由投标人自行承担。</w:t>
      </w:r>
    </w:p>
    <w:p w:rsidR="0088223F" w:rsidRDefault="0088223F">
      <w:pPr>
        <w:pStyle w:val="Default"/>
        <w:spacing w:line="360" w:lineRule="auto"/>
        <w:rPr>
          <w:rFonts w:ascii="Arial" w:hAnsi="宋体" w:cs="Arial"/>
          <w:color w:val="auto"/>
          <w:sz w:val="28"/>
          <w:szCs w:val="28"/>
          <w:lang w:val="zh-CN"/>
        </w:rPr>
      </w:pPr>
      <w:r>
        <w:rPr>
          <w:rFonts w:ascii="Arial" w:hAnsi="宋体" w:cs="Arial"/>
          <w:color w:val="auto"/>
          <w:sz w:val="28"/>
          <w:szCs w:val="28"/>
          <w:lang w:val="zh-CN"/>
        </w:rPr>
        <w:t>2</w:t>
      </w:r>
      <w:r>
        <w:rPr>
          <w:rFonts w:ascii="Arial" w:hAnsi="宋体" w:cs="Arial" w:hint="eastAsia"/>
          <w:color w:val="auto"/>
          <w:sz w:val="28"/>
          <w:szCs w:val="28"/>
          <w:lang w:val="zh-CN"/>
        </w:rPr>
        <w:t>、本资格声明的签字人应保证全部声明和问题的回答是真实的和准确的。</w:t>
      </w:r>
    </w:p>
    <w:p w:rsidR="0088223F" w:rsidRDefault="0088223F">
      <w:pPr>
        <w:pStyle w:val="Default"/>
        <w:spacing w:line="360" w:lineRule="auto"/>
        <w:rPr>
          <w:rFonts w:ascii="Arial" w:hAnsi="宋体" w:cs="Arial"/>
          <w:color w:val="auto"/>
          <w:sz w:val="28"/>
          <w:szCs w:val="28"/>
          <w:lang w:val="zh-CN"/>
        </w:rPr>
      </w:pPr>
      <w:r>
        <w:rPr>
          <w:rFonts w:ascii="Arial" w:hAnsi="宋体" w:cs="Arial"/>
          <w:color w:val="auto"/>
          <w:sz w:val="28"/>
          <w:szCs w:val="28"/>
          <w:lang w:val="zh-CN"/>
        </w:rPr>
        <w:t>3</w:t>
      </w:r>
      <w:r>
        <w:rPr>
          <w:rFonts w:ascii="Arial" w:hAnsi="宋体" w:cs="Arial" w:hint="eastAsia"/>
          <w:color w:val="auto"/>
          <w:sz w:val="28"/>
          <w:szCs w:val="28"/>
          <w:lang w:val="zh-CN"/>
        </w:rPr>
        <w:t>、</w:t>
      </w:r>
      <w:r>
        <w:rPr>
          <w:rFonts w:ascii="Arial" w:hAnsi="Arial" w:cs="Arial" w:hint="eastAsia"/>
          <w:sz w:val="28"/>
        </w:rPr>
        <w:t>投标文件必须用国际标准</w:t>
      </w:r>
      <w:r>
        <w:rPr>
          <w:rFonts w:ascii="Arial" w:hAnsi="Arial" w:cs="Arial"/>
          <w:sz w:val="28"/>
        </w:rPr>
        <w:t>A4</w:t>
      </w:r>
      <w:r>
        <w:rPr>
          <w:rFonts w:ascii="Arial" w:hAnsi="Arial" w:cs="Arial" w:hint="eastAsia"/>
          <w:sz w:val="28"/>
        </w:rPr>
        <w:t>规格白纸打印，正文字体为小</w:t>
      </w:r>
      <w:r>
        <w:rPr>
          <w:rFonts w:ascii="Arial" w:hAnsi="Arial" w:cs="Arial"/>
          <w:sz w:val="28"/>
        </w:rPr>
        <w:t>4</w:t>
      </w:r>
      <w:r>
        <w:rPr>
          <w:rFonts w:ascii="Arial" w:hAnsi="Arial" w:cs="Arial" w:hint="eastAsia"/>
          <w:sz w:val="28"/>
        </w:rPr>
        <w:t>号宋体，装订后密封</w:t>
      </w:r>
      <w:r>
        <w:rPr>
          <w:rFonts w:ascii="Arial" w:hAnsi="宋体" w:cs="Arial" w:hint="eastAsia"/>
          <w:color w:val="auto"/>
          <w:sz w:val="28"/>
          <w:szCs w:val="28"/>
          <w:lang w:val="zh-CN"/>
        </w:rPr>
        <w:t>。</w:t>
      </w:r>
    </w:p>
    <w:p w:rsidR="0088223F" w:rsidRDefault="0088223F">
      <w:pPr>
        <w:pStyle w:val="Default"/>
        <w:spacing w:line="360" w:lineRule="auto"/>
        <w:rPr>
          <w:rFonts w:ascii="Arial" w:hAnsi="宋体" w:cs="Arial"/>
          <w:color w:val="auto"/>
          <w:sz w:val="28"/>
          <w:szCs w:val="28"/>
          <w:lang w:val="zh-CN"/>
        </w:rPr>
      </w:pPr>
      <w:r>
        <w:rPr>
          <w:rFonts w:ascii="Arial" w:hAnsi="宋体" w:cs="Arial"/>
          <w:color w:val="auto"/>
          <w:sz w:val="28"/>
          <w:szCs w:val="28"/>
          <w:lang w:val="zh-CN"/>
        </w:rPr>
        <w:t>4</w:t>
      </w:r>
      <w:r>
        <w:rPr>
          <w:rFonts w:ascii="Arial" w:hAnsi="宋体" w:cs="Arial" w:hint="eastAsia"/>
          <w:color w:val="auto"/>
          <w:sz w:val="28"/>
          <w:szCs w:val="28"/>
          <w:lang w:val="zh-CN"/>
        </w:rPr>
        <w:t>、</w:t>
      </w:r>
      <w:r>
        <w:rPr>
          <w:rFonts w:ascii="Arial" w:hAnsi="Arial" w:cs="Arial" w:hint="eastAsia"/>
          <w:sz w:val="28"/>
        </w:rPr>
        <w:t>每份投标文件上都须注明</w:t>
      </w:r>
      <w:r>
        <w:rPr>
          <w:rFonts w:ascii="Arial" w:hAnsi="Arial" w:cs="Arial"/>
          <w:sz w:val="28"/>
        </w:rPr>
        <w:t>“</w:t>
      </w:r>
      <w:r>
        <w:rPr>
          <w:rFonts w:ascii="Arial" w:hAnsi="Arial" w:cs="Arial" w:hint="eastAsia"/>
          <w:sz w:val="28"/>
        </w:rPr>
        <w:t>正本</w:t>
      </w:r>
      <w:r>
        <w:rPr>
          <w:rFonts w:ascii="Arial" w:hAnsi="Arial" w:cs="Arial"/>
          <w:sz w:val="28"/>
        </w:rPr>
        <w:t>”</w:t>
      </w:r>
      <w:r>
        <w:rPr>
          <w:rFonts w:ascii="Arial" w:hAnsi="Arial" w:cs="Arial" w:hint="eastAsia"/>
          <w:sz w:val="28"/>
        </w:rPr>
        <w:t>或</w:t>
      </w:r>
      <w:r>
        <w:rPr>
          <w:rFonts w:ascii="Arial" w:hAnsi="Arial" w:cs="Arial"/>
          <w:sz w:val="28"/>
        </w:rPr>
        <w:t>“</w:t>
      </w:r>
      <w:r>
        <w:rPr>
          <w:rFonts w:ascii="Arial" w:hAnsi="Arial" w:cs="Arial" w:hint="eastAsia"/>
          <w:sz w:val="28"/>
        </w:rPr>
        <w:t>副本</w:t>
      </w:r>
      <w:r>
        <w:rPr>
          <w:rFonts w:ascii="Arial" w:hAnsi="Arial" w:cs="Arial"/>
          <w:sz w:val="28"/>
        </w:rPr>
        <w:t>”</w:t>
      </w:r>
      <w:r>
        <w:rPr>
          <w:rFonts w:ascii="Arial" w:hAnsi="Arial" w:cs="Arial" w:hint="eastAsia"/>
          <w:sz w:val="28"/>
        </w:rPr>
        <w:t>字样，正副本不一致的，以正本为准</w:t>
      </w:r>
      <w:r>
        <w:rPr>
          <w:rFonts w:ascii="Arial" w:hAnsi="宋体" w:cs="Arial" w:hint="eastAsia"/>
          <w:color w:val="auto"/>
          <w:sz w:val="28"/>
          <w:szCs w:val="28"/>
          <w:lang w:val="zh-CN"/>
        </w:rPr>
        <w:t>。</w:t>
      </w:r>
    </w:p>
    <w:p w:rsidR="0088223F" w:rsidRDefault="0088223F">
      <w:pPr>
        <w:widowControl/>
        <w:jc w:val="left"/>
        <w:rPr>
          <w:rFonts w:ascii="宋体"/>
          <w:b/>
          <w:bCs/>
          <w:sz w:val="32"/>
          <w:szCs w:val="32"/>
        </w:rPr>
      </w:pPr>
      <w:r>
        <w:rPr>
          <w:rFonts w:ascii="宋体"/>
        </w:rPr>
        <w:br w:type="page"/>
      </w:r>
    </w:p>
    <w:p w:rsidR="0088223F" w:rsidRDefault="0088223F">
      <w:pPr>
        <w:pStyle w:val="Heading2"/>
        <w:spacing w:line="360" w:lineRule="auto"/>
        <w:rPr>
          <w:rFonts w:ascii="宋体"/>
        </w:rPr>
      </w:pPr>
      <w:bookmarkStart w:id="36" w:name="_Toc466034700"/>
      <w:r>
        <w:rPr>
          <w:rFonts w:ascii="宋体" w:hAnsi="宋体" w:hint="eastAsia"/>
        </w:rPr>
        <w:t>二、投标文件格式如下：</w:t>
      </w:r>
      <w:bookmarkEnd w:id="36"/>
    </w:p>
    <w:p w:rsidR="0088223F" w:rsidRDefault="0088223F">
      <w:pPr>
        <w:pStyle w:val="Heading3"/>
        <w:rPr>
          <w:rFonts w:ascii="宋体"/>
          <w:sz w:val="28"/>
          <w:szCs w:val="28"/>
        </w:rPr>
      </w:pPr>
      <w:bookmarkStart w:id="37" w:name="_Toc466034701"/>
      <w:r>
        <w:rPr>
          <w:rFonts w:ascii="宋体" w:hAnsi="宋体" w:hint="eastAsia"/>
          <w:sz w:val="28"/>
          <w:szCs w:val="28"/>
        </w:rPr>
        <w:t>商务部分</w:t>
      </w:r>
      <w:bookmarkEnd w:id="37"/>
    </w:p>
    <w:p w:rsidR="0088223F" w:rsidRDefault="0088223F">
      <w:pPr>
        <w:pStyle w:val="Heading3"/>
        <w:rPr>
          <w:rFonts w:ascii="宋体"/>
          <w:sz w:val="28"/>
          <w:szCs w:val="28"/>
        </w:rPr>
      </w:pPr>
      <w:bookmarkStart w:id="38" w:name="_Toc466034702"/>
      <w:r>
        <w:rPr>
          <w:rFonts w:ascii="宋体" w:hAnsi="宋体"/>
          <w:sz w:val="28"/>
          <w:szCs w:val="28"/>
        </w:rPr>
        <w:t>1</w:t>
      </w:r>
      <w:r>
        <w:rPr>
          <w:rFonts w:ascii="宋体" w:hAnsi="宋体" w:hint="eastAsia"/>
          <w:sz w:val="28"/>
          <w:szCs w:val="28"/>
        </w:rPr>
        <w:t>、法定代表人授权委托书</w:t>
      </w:r>
      <w:bookmarkEnd w:id="38"/>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hint="eastAsia"/>
          <w:color w:val="000000"/>
          <w:kern w:val="0"/>
          <w:sz w:val="28"/>
          <w:szCs w:val="28"/>
        </w:rPr>
        <w:t>本授权委托书声明：注册于（投标人住址）的（投标人名称）法定代表人</w:t>
      </w:r>
      <w:r w:rsidRPr="009420E0">
        <w:rPr>
          <w:rFonts w:ascii="宋体" w:hAnsi="宋体" w:cs="宋体" w:hint="eastAsia"/>
          <w:color w:val="000000"/>
          <w:kern w:val="0"/>
          <w:sz w:val="28"/>
          <w:szCs w:val="28"/>
          <w:u w:val="single"/>
        </w:rPr>
        <w:t>（法定代表人姓名、职务、身份证号）</w:t>
      </w:r>
      <w:r>
        <w:rPr>
          <w:rFonts w:ascii="宋体" w:hAnsi="宋体" w:cs="宋体" w:hint="eastAsia"/>
          <w:color w:val="000000"/>
          <w:kern w:val="0"/>
          <w:sz w:val="28"/>
          <w:szCs w:val="28"/>
        </w:rPr>
        <w:t>代表本公司授权在下面签字的</w:t>
      </w:r>
      <w:r w:rsidRPr="009420E0">
        <w:rPr>
          <w:rFonts w:ascii="宋体" w:hAnsi="宋体" w:cs="宋体" w:hint="eastAsia"/>
          <w:color w:val="000000"/>
          <w:kern w:val="0"/>
          <w:sz w:val="28"/>
          <w:szCs w:val="28"/>
          <w:u w:val="single"/>
        </w:rPr>
        <w:t>（投标人代表姓名、职务、身份证号）</w:t>
      </w:r>
      <w:r>
        <w:rPr>
          <w:rFonts w:ascii="宋体" w:hAnsi="宋体" w:cs="宋体" w:hint="eastAsia"/>
          <w:color w:val="000000"/>
          <w:kern w:val="0"/>
          <w:sz w:val="28"/>
          <w:szCs w:val="28"/>
        </w:rPr>
        <w:t>为本公司的合法代理人，就贵方组织的项目，以本公司名义处理一切与之有关的事务。</w:t>
      </w:r>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hint="eastAsia"/>
          <w:color w:val="000000"/>
          <w:kern w:val="0"/>
          <w:sz w:val="28"/>
          <w:szCs w:val="28"/>
        </w:rPr>
        <w:t>本授权书于年月日签字生效，特此声明。</w:t>
      </w:r>
    </w:p>
    <w:p w:rsidR="0088223F" w:rsidRDefault="0088223F">
      <w:pPr>
        <w:autoSpaceDE w:val="0"/>
        <w:autoSpaceDN w:val="0"/>
        <w:adjustRightInd w:val="0"/>
        <w:spacing w:line="360" w:lineRule="auto"/>
        <w:jc w:val="left"/>
        <w:rPr>
          <w:rFonts w:ascii="宋体" w:cs="宋体"/>
          <w:color w:val="000000"/>
          <w:kern w:val="0"/>
          <w:sz w:val="28"/>
          <w:szCs w:val="28"/>
          <w:u w:val="single"/>
        </w:rPr>
      </w:pPr>
      <w:r>
        <w:rPr>
          <w:rFonts w:ascii="宋体" w:hAnsi="宋体" w:cs="宋体" w:hint="eastAsia"/>
          <w:color w:val="000000"/>
          <w:kern w:val="0"/>
          <w:sz w:val="28"/>
          <w:szCs w:val="28"/>
        </w:rPr>
        <w:t>法定代表人签字：</w:t>
      </w:r>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hint="eastAsia"/>
          <w:color w:val="000000"/>
          <w:kern w:val="0"/>
          <w:sz w:val="28"/>
          <w:szCs w:val="28"/>
        </w:rPr>
        <w:t>投标人代表签字：</w:t>
      </w:r>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hint="eastAsia"/>
          <w:color w:val="000000"/>
          <w:kern w:val="0"/>
          <w:sz w:val="28"/>
          <w:szCs w:val="28"/>
        </w:rPr>
        <w:t>投标人全称（投标人公章）：</w:t>
      </w:r>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hint="eastAsia"/>
          <w:color w:val="000000"/>
          <w:kern w:val="0"/>
          <w:sz w:val="28"/>
          <w:szCs w:val="28"/>
        </w:rPr>
        <w:t>注：</w:t>
      </w:r>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、如法定代表人直接投标无需提供法定代表人授权委托书。</w:t>
      </w:r>
    </w:p>
    <w:p w:rsidR="0088223F" w:rsidRDefault="0088223F">
      <w:pPr>
        <w:spacing w:line="360" w:lineRule="auto"/>
        <w:rPr>
          <w:rFonts w:asci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、附法定代表人及委托代理人身份证正反两面复印件并加盖投标人单位公章。</w:t>
      </w:r>
    </w:p>
    <w:p w:rsidR="0088223F" w:rsidRDefault="0088223F">
      <w:pPr>
        <w:widowControl/>
        <w:jc w:val="left"/>
        <w:rPr>
          <w:rFonts w:ascii="宋体"/>
          <w:b/>
          <w:bCs/>
          <w:sz w:val="28"/>
          <w:szCs w:val="28"/>
        </w:rPr>
      </w:pPr>
      <w:r>
        <w:rPr>
          <w:rFonts w:ascii="宋体"/>
          <w:b/>
          <w:bCs/>
          <w:sz w:val="28"/>
          <w:szCs w:val="28"/>
        </w:rPr>
        <w:br w:type="page"/>
      </w:r>
    </w:p>
    <w:p w:rsidR="0088223F" w:rsidRDefault="0088223F">
      <w:pPr>
        <w:pStyle w:val="Heading3"/>
        <w:rPr>
          <w:rFonts w:ascii="宋体"/>
          <w:sz w:val="28"/>
          <w:szCs w:val="28"/>
        </w:rPr>
      </w:pPr>
      <w:bookmarkStart w:id="39" w:name="_Toc466034703"/>
      <w:r>
        <w:rPr>
          <w:rFonts w:ascii="宋体" w:hAnsi="宋体"/>
          <w:sz w:val="28"/>
          <w:szCs w:val="28"/>
        </w:rPr>
        <w:t>2</w:t>
      </w:r>
      <w:r>
        <w:rPr>
          <w:rFonts w:ascii="宋体" w:hAnsi="宋体" w:hint="eastAsia"/>
          <w:sz w:val="28"/>
          <w:szCs w:val="28"/>
        </w:rPr>
        <w:t>、投标人承诺函</w:t>
      </w:r>
      <w:bookmarkEnd w:id="39"/>
    </w:p>
    <w:p w:rsidR="0088223F" w:rsidRPr="0072284E" w:rsidRDefault="0088223F">
      <w:pPr>
        <w:jc w:val="center"/>
        <w:rPr>
          <w:rFonts w:ascii="Arial" w:hAnsi="Arial" w:cs="Arial"/>
          <w:sz w:val="28"/>
          <w:szCs w:val="28"/>
        </w:rPr>
      </w:pPr>
      <w:r w:rsidRPr="0072284E">
        <w:rPr>
          <w:rFonts w:ascii="Arial" w:hAnsi="Arial" w:cs="Arial" w:hint="eastAsia"/>
          <w:sz w:val="28"/>
          <w:szCs w:val="28"/>
        </w:rPr>
        <w:t>投标人承诺函</w:t>
      </w:r>
    </w:p>
    <w:p w:rsidR="0088223F" w:rsidRPr="0072284E" w:rsidRDefault="0088223F">
      <w:pPr>
        <w:rPr>
          <w:rFonts w:ascii="Arial" w:hAnsi="Arial" w:cs="Arial"/>
          <w:sz w:val="28"/>
          <w:szCs w:val="28"/>
        </w:rPr>
      </w:pPr>
      <w:r>
        <w:rPr>
          <w:rFonts w:ascii="Arial" w:cs="Arial" w:hint="eastAsia"/>
          <w:color w:val="000000"/>
          <w:sz w:val="28"/>
          <w:szCs w:val="28"/>
        </w:rPr>
        <w:t>北京</w:t>
      </w:r>
      <w:r w:rsidRPr="0072284E">
        <w:rPr>
          <w:rFonts w:ascii="Arial" w:hAnsi="Arial" w:cs="Arial" w:hint="eastAsia"/>
          <w:sz w:val="28"/>
          <w:szCs w:val="28"/>
        </w:rPr>
        <w:t>万方数据股份有限公司：</w:t>
      </w:r>
    </w:p>
    <w:p w:rsidR="0088223F" w:rsidRDefault="0088223F">
      <w:pPr>
        <w:adjustRightInd w:val="0"/>
        <w:spacing w:line="360" w:lineRule="auto"/>
        <w:ind w:firstLine="420"/>
        <w:contextualSpacing/>
        <w:rPr>
          <w:rFonts w:ascii="Arial" w:hAnsi="Arial" w:cs="Arial"/>
          <w:sz w:val="28"/>
          <w:szCs w:val="28"/>
        </w:rPr>
      </w:pPr>
      <w:r w:rsidRPr="00583514">
        <w:rPr>
          <w:rFonts w:ascii="Arial" w:hAnsi="Arial" w:cs="Arial" w:hint="eastAsia"/>
          <w:sz w:val="28"/>
          <w:szCs w:val="28"/>
        </w:rPr>
        <w:t>根据贵方发出的的招标邀请</w:t>
      </w:r>
      <w:r w:rsidRPr="00583514">
        <w:rPr>
          <w:rFonts w:ascii="Arial" w:hAnsi="Arial" w:cs="Arial"/>
          <w:sz w:val="28"/>
          <w:szCs w:val="28"/>
          <w:u w:val="single"/>
        </w:rPr>
        <w:t>(</w:t>
      </w:r>
      <w:r w:rsidRPr="00583514">
        <w:rPr>
          <w:rFonts w:ascii="Arial" w:hAnsi="Arial" w:cs="Arial" w:hint="eastAsia"/>
          <w:sz w:val="28"/>
          <w:szCs w:val="28"/>
          <w:u w:val="single"/>
        </w:rPr>
        <w:t>全名、职务</w:t>
      </w:r>
      <w:r w:rsidRPr="00583514">
        <w:rPr>
          <w:rFonts w:ascii="Arial" w:hAnsi="Arial" w:cs="Arial"/>
          <w:sz w:val="28"/>
          <w:szCs w:val="28"/>
          <w:u w:val="single"/>
        </w:rPr>
        <w:t>)</w:t>
      </w:r>
      <w:r w:rsidRPr="00583514">
        <w:rPr>
          <w:rFonts w:ascii="Arial" w:hAnsi="Arial" w:cs="Arial" w:hint="eastAsia"/>
          <w:sz w:val="28"/>
          <w:szCs w:val="28"/>
        </w:rPr>
        <w:t>经正式授权</w:t>
      </w:r>
      <w:r w:rsidRPr="0072284E">
        <w:rPr>
          <w:rFonts w:ascii="Arial" w:hAnsi="Arial" w:cs="Arial" w:hint="eastAsia"/>
          <w:sz w:val="28"/>
          <w:szCs w:val="28"/>
        </w:rPr>
        <w:t>并代表投标人</w:t>
      </w:r>
      <w:r w:rsidRPr="0072284E">
        <w:rPr>
          <w:rFonts w:ascii="Arial" w:hAnsi="Arial" w:cs="Arial" w:hint="eastAsia"/>
          <w:sz w:val="28"/>
          <w:szCs w:val="28"/>
          <w:u w:val="single"/>
        </w:rPr>
        <w:t>（投标人名称、地址）</w:t>
      </w:r>
      <w:r w:rsidRPr="0072284E">
        <w:rPr>
          <w:rFonts w:ascii="Arial" w:hAnsi="Arial" w:cs="Arial" w:hint="eastAsia"/>
          <w:sz w:val="28"/>
          <w:szCs w:val="28"/>
        </w:rPr>
        <w:t>提交投标文件正本</w:t>
      </w:r>
      <w:r w:rsidRPr="0072284E">
        <w:rPr>
          <w:rFonts w:ascii="Arial" w:hAnsi="Arial" w:cs="Arial" w:hint="eastAsia"/>
          <w:sz w:val="28"/>
          <w:szCs w:val="28"/>
          <w:u w:val="single"/>
        </w:rPr>
        <w:t>一</w:t>
      </w:r>
      <w:r w:rsidRPr="0072284E">
        <w:rPr>
          <w:rFonts w:ascii="Arial" w:hAnsi="Arial" w:cs="Arial" w:hint="eastAsia"/>
          <w:sz w:val="28"/>
          <w:szCs w:val="28"/>
        </w:rPr>
        <w:t>份和副本</w:t>
      </w:r>
      <w:r>
        <w:rPr>
          <w:rFonts w:ascii="Arial" w:hAnsi="Arial" w:cs="Arial" w:hint="eastAsia"/>
          <w:sz w:val="28"/>
          <w:szCs w:val="28"/>
          <w:u w:val="single"/>
        </w:rPr>
        <w:t>五</w:t>
      </w:r>
      <w:r w:rsidRPr="0072284E">
        <w:rPr>
          <w:rFonts w:ascii="Arial" w:hAnsi="Arial" w:cs="Arial" w:hint="eastAsia"/>
          <w:sz w:val="28"/>
          <w:szCs w:val="28"/>
        </w:rPr>
        <w:t>份。</w:t>
      </w:r>
    </w:p>
    <w:p w:rsidR="0088223F" w:rsidRDefault="0088223F">
      <w:pPr>
        <w:spacing w:line="360" w:lineRule="auto"/>
        <w:ind w:firstLine="420"/>
        <w:contextualSpacing/>
        <w:rPr>
          <w:rFonts w:ascii="Arial" w:hAnsi="Arial" w:cs="Arial"/>
          <w:sz w:val="28"/>
          <w:szCs w:val="28"/>
        </w:rPr>
      </w:pPr>
      <w:r>
        <w:rPr>
          <w:rFonts w:ascii="Arial" w:hAnsi="Arial" w:cs="Arial" w:hint="eastAsia"/>
          <w:sz w:val="28"/>
          <w:szCs w:val="28"/>
        </w:rPr>
        <w:t>据此函，签字代表宣布同意如下：</w:t>
      </w:r>
    </w:p>
    <w:p w:rsidR="0088223F" w:rsidRDefault="0088223F">
      <w:pPr>
        <w:numPr>
          <w:ilvl w:val="0"/>
          <w:numId w:val="8"/>
        </w:numPr>
        <w:spacing w:line="360" w:lineRule="auto"/>
        <w:contextualSpacing/>
        <w:rPr>
          <w:rFonts w:ascii="Arial" w:hAnsi="Arial" w:cs="Arial"/>
          <w:sz w:val="28"/>
          <w:szCs w:val="28"/>
        </w:rPr>
      </w:pPr>
      <w:r>
        <w:rPr>
          <w:rFonts w:ascii="Arial" w:hAnsi="Arial" w:cs="Arial" w:hint="eastAsia"/>
          <w:sz w:val="28"/>
          <w:szCs w:val="28"/>
        </w:rPr>
        <w:t>所附报价一览表中规定的报价总价为人民币：</w:t>
      </w:r>
      <w:r>
        <w:rPr>
          <w:rFonts w:ascii="Arial" w:hAnsi="Arial" w:cs="Arial" w:hint="eastAsia"/>
          <w:sz w:val="28"/>
          <w:szCs w:val="28"/>
          <w:u w:val="single"/>
        </w:rPr>
        <w:t>万</w:t>
      </w:r>
      <w:r>
        <w:rPr>
          <w:rFonts w:ascii="Arial" w:hAnsi="Arial" w:cs="Arial" w:hint="eastAsia"/>
          <w:sz w:val="28"/>
          <w:szCs w:val="28"/>
        </w:rPr>
        <w:t>元（即：</w:t>
      </w:r>
      <w:r>
        <w:rPr>
          <w:rFonts w:ascii="Arial" w:hAnsi="Arial" w:cs="Arial" w:hint="eastAsia"/>
          <w:sz w:val="28"/>
          <w:szCs w:val="28"/>
          <w:u w:val="single"/>
        </w:rPr>
        <w:t>大写金额</w:t>
      </w:r>
      <w:r>
        <w:rPr>
          <w:rFonts w:ascii="Arial" w:hAnsi="Arial" w:cs="Arial" w:hint="eastAsia"/>
          <w:sz w:val="28"/>
          <w:szCs w:val="28"/>
        </w:rPr>
        <w:t>）。</w:t>
      </w:r>
    </w:p>
    <w:p w:rsidR="0088223F" w:rsidRDefault="0088223F">
      <w:pPr>
        <w:numPr>
          <w:ilvl w:val="0"/>
          <w:numId w:val="8"/>
        </w:numPr>
        <w:spacing w:line="360" w:lineRule="auto"/>
        <w:contextualSpacing/>
        <w:rPr>
          <w:rFonts w:ascii="Arial" w:hAnsi="Arial" w:cs="Arial"/>
          <w:sz w:val="28"/>
          <w:szCs w:val="28"/>
        </w:rPr>
      </w:pPr>
      <w:r>
        <w:rPr>
          <w:rFonts w:ascii="Arial" w:hAnsi="Arial" w:cs="Arial" w:hint="eastAsia"/>
          <w:kern w:val="0"/>
          <w:sz w:val="28"/>
          <w:szCs w:val="28"/>
          <w:lang w:val="zh-CN"/>
        </w:rPr>
        <w:t>我方承诺一旦中标将严格按照邀标书所附的合同文本与贵方签署合同，履行合同责任和义务</w:t>
      </w:r>
      <w:r>
        <w:rPr>
          <w:rFonts w:ascii="Arial" w:hAnsi="Arial" w:cs="Arial" w:hint="eastAsia"/>
          <w:sz w:val="28"/>
          <w:szCs w:val="28"/>
        </w:rPr>
        <w:t>。</w:t>
      </w:r>
    </w:p>
    <w:p w:rsidR="0088223F" w:rsidRDefault="0088223F">
      <w:pPr>
        <w:numPr>
          <w:ilvl w:val="0"/>
          <w:numId w:val="8"/>
        </w:numPr>
        <w:spacing w:line="360" w:lineRule="auto"/>
        <w:contextualSpacing/>
        <w:rPr>
          <w:rFonts w:ascii="Arial" w:hAnsi="Arial" w:cs="Arial"/>
          <w:sz w:val="28"/>
          <w:szCs w:val="28"/>
        </w:rPr>
      </w:pPr>
      <w:r>
        <w:rPr>
          <w:rFonts w:ascii="Arial" w:hAnsi="Arial" w:cs="Arial" w:hint="eastAsia"/>
          <w:sz w:val="28"/>
          <w:szCs w:val="28"/>
        </w:rPr>
        <w:t>我方已详细审查全部招标文件，包括修改文件（如有的话）以及全部参考资料和有关附件。我们完全理解并同意放弃对这方面有不明及误解的权利。</w:t>
      </w:r>
    </w:p>
    <w:p w:rsidR="0088223F" w:rsidRPr="00583514" w:rsidRDefault="0088223F">
      <w:pPr>
        <w:numPr>
          <w:ilvl w:val="0"/>
          <w:numId w:val="8"/>
        </w:numPr>
        <w:spacing w:line="360" w:lineRule="auto"/>
        <w:contextualSpacing/>
        <w:rPr>
          <w:rFonts w:ascii="Arial" w:hAnsi="Arial" w:cs="Arial"/>
          <w:sz w:val="28"/>
          <w:szCs w:val="28"/>
        </w:rPr>
      </w:pPr>
      <w:r w:rsidRPr="00583514">
        <w:rPr>
          <w:rFonts w:ascii="Arial" w:hAnsi="Arial" w:cs="Arial" w:hint="eastAsia"/>
          <w:sz w:val="28"/>
          <w:szCs w:val="28"/>
        </w:rPr>
        <w:t>其投标自开标日起有效期为</w:t>
      </w:r>
      <w:r w:rsidRPr="00583514">
        <w:rPr>
          <w:rFonts w:ascii="Arial" w:hAnsi="Arial" w:cs="Arial" w:hint="eastAsia"/>
          <w:sz w:val="28"/>
          <w:szCs w:val="28"/>
          <w:u w:val="single"/>
        </w:rPr>
        <w:t>（）</w:t>
      </w:r>
      <w:r w:rsidRPr="00583514">
        <w:rPr>
          <w:rFonts w:ascii="Arial" w:hAnsi="Arial" w:cs="Arial" w:hint="eastAsia"/>
          <w:sz w:val="28"/>
          <w:szCs w:val="28"/>
        </w:rPr>
        <w:t>个日历日。</w:t>
      </w:r>
    </w:p>
    <w:p w:rsidR="0088223F" w:rsidRDefault="0088223F">
      <w:pPr>
        <w:numPr>
          <w:ilvl w:val="0"/>
          <w:numId w:val="8"/>
        </w:numPr>
        <w:spacing w:line="360" w:lineRule="auto"/>
        <w:contextualSpacing/>
        <w:rPr>
          <w:rFonts w:ascii="Arial" w:hAnsi="Arial" w:cs="Arial"/>
          <w:sz w:val="28"/>
          <w:szCs w:val="28"/>
        </w:rPr>
      </w:pPr>
      <w:r>
        <w:rPr>
          <w:rFonts w:ascii="Arial" w:hAnsi="Arial" w:cs="Arial" w:hint="eastAsia"/>
          <w:kern w:val="0"/>
          <w:sz w:val="28"/>
          <w:szCs w:val="28"/>
          <w:lang w:val="zh-CN"/>
        </w:rPr>
        <w:t>我方承诺以合法的、正当的方式竞标，不采取非正当的竞争方式。在整个过程中，我方若有违规行为，视为我方自动放弃竞标。</w:t>
      </w:r>
    </w:p>
    <w:p w:rsidR="0088223F" w:rsidRDefault="0088223F">
      <w:pPr>
        <w:numPr>
          <w:ilvl w:val="0"/>
          <w:numId w:val="8"/>
        </w:numPr>
        <w:spacing w:line="360" w:lineRule="auto"/>
        <w:contextualSpacing/>
        <w:rPr>
          <w:rFonts w:ascii="Arial" w:hAnsi="Arial" w:cs="Arial"/>
          <w:sz w:val="28"/>
          <w:szCs w:val="28"/>
        </w:rPr>
      </w:pPr>
      <w:r>
        <w:rPr>
          <w:rFonts w:ascii="Arial" w:hAnsi="Arial" w:cs="Arial" w:hint="eastAsia"/>
          <w:sz w:val="28"/>
          <w:szCs w:val="28"/>
        </w:rPr>
        <w:t>我方同意提供按照贵方可能要求的与其招标有关的一切数据或资料，完全理解贵方不以最低价确定最终成效的依据。</w:t>
      </w:r>
    </w:p>
    <w:p w:rsidR="0088223F" w:rsidRDefault="0088223F">
      <w:pPr>
        <w:numPr>
          <w:ilvl w:val="0"/>
          <w:numId w:val="8"/>
        </w:numPr>
        <w:spacing w:line="360" w:lineRule="auto"/>
        <w:contextualSpacing/>
        <w:rPr>
          <w:rFonts w:ascii="Arial" w:hAnsi="Arial" w:cs="Arial"/>
          <w:kern w:val="0"/>
          <w:sz w:val="28"/>
          <w:szCs w:val="28"/>
          <w:lang w:val="zh-CN"/>
        </w:rPr>
      </w:pPr>
      <w:r>
        <w:rPr>
          <w:rFonts w:ascii="Arial" w:hAnsi="Arial" w:cs="Arial" w:hint="eastAsia"/>
          <w:kern w:val="0"/>
          <w:sz w:val="28"/>
          <w:szCs w:val="28"/>
          <w:lang w:val="zh-CN"/>
        </w:rPr>
        <w:t>我方承诺，本项目实施完成后，如接受贵方委托对本项目软硬件进行优化、升级或与之相关的其他系统开发的，则人员单价、维护费用不高于本项目的价格标准，付款条件、违约责任等相应条款不低于本项目的要求。</w:t>
      </w:r>
    </w:p>
    <w:p w:rsidR="0088223F" w:rsidRDefault="0088223F">
      <w:pPr>
        <w:spacing w:line="360" w:lineRule="auto"/>
        <w:contextualSpacing/>
        <w:rPr>
          <w:rFonts w:ascii="Arial" w:hAnsi="Arial" w:cs="Arial"/>
          <w:sz w:val="28"/>
          <w:szCs w:val="28"/>
        </w:rPr>
      </w:pPr>
    </w:p>
    <w:p w:rsidR="0088223F" w:rsidRDefault="0088223F">
      <w:pPr>
        <w:spacing w:line="360" w:lineRule="auto"/>
        <w:contextualSpacing/>
        <w:rPr>
          <w:rFonts w:ascii="Arial" w:hAnsi="Arial" w:cs="Arial"/>
          <w:sz w:val="28"/>
          <w:szCs w:val="28"/>
        </w:rPr>
      </w:pPr>
      <w:r>
        <w:rPr>
          <w:rFonts w:ascii="Arial" w:hAnsi="Arial" w:cs="Arial" w:hint="eastAsia"/>
          <w:sz w:val="28"/>
          <w:szCs w:val="28"/>
        </w:rPr>
        <w:t>投标人授权代表姓名（签字或盖章）：职务：</w:t>
      </w:r>
      <w:r>
        <w:rPr>
          <w:rFonts w:ascii="Arial" w:hAnsi="Arial" w:cs="Arial"/>
          <w:sz w:val="28"/>
          <w:szCs w:val="28"/>
        </w:rPr>
        <w:br/>
      </w:r>
      <w:r>
        <w:rPr>
          <w:rFonts w:ascii="Arial" w:hAnsi="Arial" w:cs="Arial" w:hint="eastAsia"/>
          <w:sz w:val="28"/>
          <w:szCs w:val="28"/>
        </w:rPr>
        <w:t>投标人名称：（公章）</w:t>
      </w:r>
    </w:p>
    <w:p w:rsidR="0088223F" w:rsidRDefault="0088223F">
      <w:pPr>
        <w:spacing w:line="360" w:lineRule="auto"/>
        <w:contextualSpacing/>
        <w:rPr>
          <w:rFonts w:ascii="Arial" w:hAnsi="Arial" w:cs="Arial"/>
          <w:sz w:val="28"/>
          <w:szCs w:val="28"/>
        </w:rPr>
      </w:pPr>
      <w:r>
        <w:rPr>
          <w:rFonts w:ascii="Arial" w:hAnsi="Arial" w:cs="Arial" w:hint="eastAsia"/>
          <w:sz w:val="28"/>
          <w:szCs w:val="28"/>
        </w:rPr>
        <w:t>日期：年</w:t>
      </w:r>
      <w:r>
        <w:rPr>
          <w:rFonts w:ascii="Arial" w:hAnsi="Arial" w:cs="Arial"/>
          <w:sz w:val="28"/>
          <w:szCs w:val="28"/>
        </w:rPr>
        <w:t xml:space="preserve">  </w:t>
      </w:r>
      <w:r>
        <w:rPr>
          <w:rFonts w:ascii="Arial" w:hAnsi="Arial" w:cs="Arial" w:hint="eastAsia"/>
          <w:sz w:val="28"/>
          <w:szCs w:val="28"/>
        </w:rPr>
        <w:t>月</w:t>
      </w:r>
      <w:r>
        <w:rPr>
          <w:rFonts w:ascii="Arial" w:hAnsi="Arial" w:cs="Arial"/>
          <w:sz w:val="28"/>
          <w:szCs w:val="28"/>
        </w:rPr>
        <w:t xml:space="preserve">  </w:t>
      </w:r>
      <w:r>
        <w:rPr>
          <w:rFonts w:ascii="Arial" w:hAnsi="Arial" w:cs="Arial" w:hint="eastAsia"/>
          <w:sz w:val="28"/>
          <w:szCs w:val="28"/>
        </w:rPr>
        <w:t>日</w:t>
      </w:r>
    </w:p>
    <w:p w:rsidR="0088223F" w:rsidRDefault="0088223F">
      <w:pPr>
        <w:spacing w:line="360" w:lineRule="auto"/>
        <w:rPr>
          <w:rFonts w:ascii="宋体"/>
          <w:sz w:val="28"/>
          <w:szCs w:val="28"/>
        </w:rPr>
      </w:pPr>
      <w:r>
        <w:rPr>
          <w:rFonts w:ascii="宋体"/>
          <w:sz w:val="28"/>
          <w:szCs w:val="28"/>
        </w:rPr>
        <w:br w:type="page"/>
      </w:r>
    </w:p>
    <w:p w:rsidR="0088223F" w:rsidRDefault="0088223F">
      <w:pPr>
        <w:pStyle w:val="Heading3"/>
        <w:rPr>
          <w:rFonts w:ascii="宋体"/>
          <w:sz w:val="28"/>
          <w:szCs w:val="28"/>
        </w:rPr>
      </w:pPr>
      <w:bookmarkStart w:id="40" w:name="_Toc466034704"/>
      <w:r>
        <w:rPr>
          <w:rFonts w:ascii="宋体" w:hAnsi="宋体"/>
          <w:sz w:val="28"/>
          <w:szCs w:val="28"/>
        </w:rPr>
        <w:t>3</w:t>
      </w:r>
      <w:r>
        <w:rPr>
          <w:rFonts w:ascii="宋体" w:hAnsi="宋体" w:hint="eastAsia"/>
          <w:sz w:val="28"/>
          <w:szCs w:val="28"/>
        </w:rPr>
        <w:t>、开标一览表</w:t>
      </w:r>
      <w:bookmarkEnd w:id="40"/>
    </w:p>
    <w:p w:rsidR="0088223F" w:rsidRDefault="0088223F">
      <w:pPr>
        <w:autoSpaceDE w:val="0"/>
        <w:autoSpaceDN w:val="0"/>
        <w:adjustRightInd w:val="0"/>
        <w:spacing w:line="360" w:lineRule="auto"/>
        <w:jc w:val="left"/>
        <w:rPr>
          <w:rFonts w:ascii="宋体"/>
          <w:kern w:val="0"/>
          <w:sz w:val="28"/>
          <w:szCs w:val="28"/>
          <w:u w:val="single"/>
        </w:rPr>
      </w:pPr>
      <w:r>
        <w:rPr>
          <w:rFonts w:ascii="宋体" w:hAnsi="宋体" w:hint="eastAsia"/>
          <w:kern w:val="0"/>
          <w:sz w:val="28"/>
          <w:szCs w:val="28"/>
        </w:rPr>
        <w:t>项目名称：</w:t>
      </w:r>
    </w:p>
    <w:p w:rsidR="0088223F" w:rsidRDefault="0088223F">
      <w:pPr>
        <w:spacing w:line="360" w:lineRule="auto"/>
        <w:rPr>
          <w:rFonts w:ascii="宋体"/>
          <w:sz w:val="28"/>
          <w:szCs w:val="28"/>
          <w:u w:val="single"/>
        </w:rPr>
      </w:pPr>
      <w:r>
        <w:rPr>
          <w:rFonts w:ascii="宋体" w:hAnsi="宋体" w:hint="eastAsia"/>
          <w:sz w:val="28"/>
          <w:szCs w:val="28"/>
        </w:rPr>
        <w:t>投标人名称：</w:t>
      </w:r>
      <w:r>
        <w:rPr>
          <w:rFonts w:ascii="宋体" w:hAnsi="宋体" w:hint="eastAsia"/>
          <w:sz w:val="28"/>
          <w:szCs w:val="28"/>
          <w:u w:val="single"/>
        </w:rPr>
        <w:t>（加盖投标人公章）</w:t>
      </w:r>
    </w:p>
    <w:p w:rsidR="0088223F" w:rsidRDefault="0088223F">
      <w:pPr>
        <w:autoSpaceDE w:val="0"/>
        <w:autoSpaceDN w:val="0"/>
        <w:adjustRightInd w:val="0"/>
        <w:spacing w:line="360" w:lineRule="auto"/>
        <w:jc w:val="left"/>
        <w:rPr>
          <w:rFonts w:ascii="宋体" w:cs="宋体"/>
          <w:color w:val="000000"/>
          <w:kern w:val="0"/>
          <w:sz w:val="24"/>
          <w:szCs w:val="24"/>
        </w:rPr>
      </w:pPr>
      <w:r>
        <w:rPr>
          <w:rFonts w:ascii="宋体" w:hAnsi="宋体" w:cs="宋体" w:hint="eastAsia"/>
          <w:color w:val="000000"/>
          <w:kern w:val="0"/>
          <w:sz w:val="24"/>
          <w:szCs w:val="24"/>
        </w:rPr>
        <w:t>单位：元（人民币）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5"/>
        <w:gridCol w:w="2415"/>
        <w:gridCol w:w="1704"/>
        <w:gridCol w:w="1704"/>
        <w:gridCol w:w="1704"/>
      </w:tblGrid>
      <w:tr w:rsidR="0088223F" w:rsidRPr="0026389A" w:rsidTr="001772E0">
        <w:tc>
          <w:tcPr>
            <w:tcW w:w="583" w:type="pct"/>
          </w:tcPr>
          <w:p w:rsidR="0088223F" w:rsidRPr="0026389A" w:rsidRDefault="0088223F" w:rsidP="001772E0">
            <w:pPr>
              <w:autoSpaceDE w:val="0"/>
              <w:autoSpaceDN w:val="0"/>
              <w:adjustRightInd w:val="0"/>
              <w:spacing w:line="360" w:lineRule="auto"/>
              <w:jc w:val="center"/>
              <w:rPr>
                <w:rFonts w:ascii="宋体" w:cs="宋体"/>
                <w:color w:val="000000"/>
                <w:kern w:val="0"/>
                <w:sz w:val="24"/>
                <w:szCs w:val="24"/>
              </w:rPr>
            </w:pPr>
            <w:r w:rsidRPr="0026389A">
              <w:rPr>
                <w:rFonts w:ascii="宋体" w:hAnsi="宋体" w:cs="宋体" w:hint="eastAsia"/>
                <w:color w:val="000000"/>
                <w:kern w:val="0"/>
                <w:sz w:val="24"/>
                <w:szCs w:val="24"/>
              </w:rPr>
              <w:t>序号</w:t>
            </w:r>
          </w:p>
        </w:tc>
        <w:tc>
          <w:tcPr>
            <w:tcW w:w="1417" w:type="pct"/>
          </w:tcPr>
          <w:p w:rsidR="0088223F" w:rsidRPr="0026389A" w:rsidRDefault="0088223F" w:rsidP="001772E0">
            <w:pPr>
              <w:autoSpaceDE w:val="0"/>
              <w:autoSpaceDN w:val="0"/>
              <w:adjustRightInd w:val="0"/>
              <w:spacing w:line="360" w:lineRule="auto"/>
              <w:jc w:val="center"/>
              <w:rPr>
                <w:rFonts w:ascii="宋体" w:cs="宋体"/>
                <w:color w:val="000000"/>
                <w:kern w:val="0"/>
                <w:sz w:val="24"/>
                <w:szCs w:val="24"/>
              </w:rPr>
            </w:pPr>
            <w:r w:rsidRPr="0026389A">
              <w:rPr>
                <w:rFonts w:ascii="宋体" w:hAnsi="宋体" w:cs="宋体" w:hint="eastAsia"/>
                <w:color w:val="000000"/>
                <w:kern w:val="0"/>
                <w:sz w:val="24"/>
                <w:szCs w:val="24"/>
              </w:rPr>
              <w:t>报价项目</w:t>
            </w:r>
          </w:p>
        </w:tc>
        <w:tc>
          <w:tcPr>
            <w:tcW w:w="1000" w:type="pct"/>
          </w:tcPr>
          <w:p w:rsidR="0088223F" w:rsidRPr="0026389A" w:rsidRDefault="0088223F" w:rsidP="001772E0">
            <w:pPr>
              <w:autoSpaceDE w:val="0"/>
              <w:autoSpaceDN w:val="0"/>
              <w:adjustRightInd w:val="0"/>
              <w:spacing w:line="360" w:lineRule="auto"/>
              <w:jc w:val="center"/>
              <w:rPr>
                <w:rFonts w:ascii="宋体" w:cs="宋体"/>
                <w:color w:val="000000"/>
                <w:kern w:val="0"/>
                <w:sz w:val="24"/>
                <w:szCs w:val="24"/>
              </w:rPr>
            </w:pPr>
            <w:r>
              <w:rPr>
                <w:rFonts w:ascii="宋体" w:hAnsi="宋体" w:cs="宋体" w:hint="eastAsia"/>
                <w:color w:val="000000"/>
                <w:kern w:val="0"/>
                <w:sz w:val="24"/>
                <w:szCs w:val="24"/>
              </w:rPr>
              <w:t>数量</w:t>
            </w:r>
          </w:p>
        </w:tc>
        <w:tc>
          <w:tcPr>
            <w:tcW w:w="1000" w:type="pct"/>
          </w:tcPr>
          <w:p w:rsidR="0088223F" w:rsidRPr="0026389A" w:rsidRDefault="0088223F" w:rsidP="001772E0">
            <w:pPr>
              <w:autoSpaceDE w:val="0"/>
              <w:autoSpaceDN w:val="0"/>
              <w:adjustRightInd w:val="0"/>
              <w:spacing w:line="360" w:lineRule="auto"/>
              <w:jc w:val="center"/>
              <w:rPr>
                <w:rFonts w:ascii="宋体" w:cs="宋体"/>
                <w:color w:val="000000"/>
                <w:kern w:val="0"/>
                <w:sz w:val="24"/>
                <w:szCs w:val="24"/>
              </w:rPr>
            </w:pPr>
            <w:r w:rsidRPr="0026389A">
              <w:rPr>
                <w:rFonts w:ascii="宋体" w:hAnsi="宋体" w:cs="宋体" w:hint="eastAsia"/>
                <w:color w:val="000000"/>
                <w:kern w:val="0"/>
                <w:sz w:val="24"/>
                <w:szCs w:val="24"/>
              </w:rPr>
              <w:t>报价（元）</w:t>
            </w:r>
          </w:p>
        </w:tc>
        <w:tc>
          <w:tcPr>
            <w:tcW w:w="1000" w:type="pct"/>
          </w:tcPr>
          <w:p w:rsidR="0088223F" w:rsidRPr="0026389A" w:rsidRDefault="0088223F" w:rsidP="001772E0">
            <w:pPr>
              <w:autoSpaceDE w:val="0"/>
              <w:autoSpaceDN w:val="0"/>
              <w:adjustRightInd w:val="0"/>
              <w:spacing w:line="360" w:lineRule="auto"/>
              <w:jc w:val="center"/>
              <w:rPr>
                <w:rFonts w:ascii="宋体" w:cs="宋体"/>
                <w:color w:val="000000"/>
                <w:kern w:val="0"/>
                <w:sz w:val="24"/>
                <w:szCs w:val="24"/>
              </w:rPr>
            </w:pPr>
            <w:r w:rsidRPr="0026389A">
              <w:rPr>
                <w:rFonts w:ascii="宋体" w:hAnsi="宋体" w:cs="宋体" w:hint="eastAsia"/>
                <w:color w:val="000000"/>
                <w:kern w:val="0"/>
                <w:sz w:val="24"/>
                <w:szCs w:val="24"/>
              </w:rPr>
              <w:t>备注</w:t>
            </w:r>
          </w:p>
        </w:tc>
      </w:tr>
      <w:tr w:rsidR="0088223F" w:rsidRPr="0026389A" w:rsidTr="001772E0">
        <w:tc>
          <w:tcPr>
            <w:tcW w:w="583"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417"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r>
      <w:tr w:rsidR="0088223F" w:rsidRPr="0026389A" w:rsidTr="001772E0">
        <w:tc>
          <w:tcPr>
            <w:tcW w:w="583"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417"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r>
      <w:tr w:rsidR="0088223F" w:rsidRPr="0026389A" w:rsidTr="001772E0">
        <w:tc>
          <w:tcPr>
            <w:tcW w:w="583"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417"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r>
      <w:tr w:rsidR="0088223F" w:rsidRPr="0026389A" w:rsidTr="001772E0">
        <w:tc>
          <w:tcPr>
            <w:tcW w:w="583"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417"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r>
      <w:tr w:rsidR="0088223F" w:rsidRPr="0026389A" w:rsidTr="001772E0">
        <w:tc>
          <w:tcPr>
            <w:tcW w:w="583"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417"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r>
      <w:tr w:rsidR="0088223F" w:rsidRPr="0026389A" w:rsidTr="001772E0">
        <w:tc>
          <w:tcPr>
            <w:tcW w:w="583"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417"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r>
      <w:tr w:rsidR="0088223F" w:rsidRPr="0026389A" w:rsidTr="001772E0">
        <w:tc>
          <w:tcPr>
            <w:tcW w:w="583"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417"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c>
          <w:tcPr>
            <w:tcW w:w="1000" w:type="pct"/>
          </w:tcPr>
          <w:p w:rsidR="0088223F" w:rsidRPr="0026389A" w:rsidRDefault="0088223F" w:rsidP="0026389A">
            <w:pPr>
              <w:autoSpaceDE w:val="0"/>
              <w:autoSpaceDN w:val="0"/>
              <w:adjustRightInd w:val="0"/>
              <w:spacing w:line="360" w:lineRule="auto"/>
              <w:jc w:val="left"/>
              <w:rPr>
                <w:rFonts w:ascii="宋体" w:cs="宋体"/>
                <w:color w:val="000000"/>
                <w:kern w:val="0"/>
                <w:sz w:val="24"/>
                <w:szCs w:val="24"/>
              </w:rPr>
            </w:pPr>
          </w:p>
        </w:tc>
      </w:tr>
    </w:tbl>
    <w:p w:rsidR="0088223F" w:rsidRDefault="0088223F">
      <w:pPr>
        <w:spacing w:line="360" w:lineRule="auto"/>
        <w:rPr>
          <w:rFonts w:ascii="宋体"/>
          <w:sz w:val="24"/>
          <w:szCs w:val="24"/>
        </w:rPr>
      </w:pPr>
    </w:p>
    <w:p w:rsidR="0088223F" w:rsidRDefault="0088223F">
      <w:pPr>
        <w:pStyle w:val="Heading3"/>
        <w:rPr>
          <w:rFonts w:ascii="宋体"/>
          <w:sz w:val="28"/>
          <w:szCs w:val="28"/>
        </w:rPr>
      </w:pPr>
      <w:bookmarkStart w:id="41" w:name="_Toc466034705"/>
      <w:r>
        <w:rPr>
          <w:rFonts w:ascii="宋体" w:hAnsi="宋体"/>
          <w:sz w:val="28"/>
          <w:szCs w:val="28"/>
        </w:rPr>
        <w:t>4</w:t>
      </w:r>
      <w:r>
        <w:rPr>
          <w:rFonts w:ascii="宋体" w:hAnsi="宋体" w:hint="eastAsia"/>
          <w:sz w:val="28"/>
          <w:szCs w:val="28"/>
        </w:rPr>
        <w:t>、投标人营业执照、投标人组织机构代码证、税务登记证</w:t>
      </w:r>
      <w:bookmarkEnd w:id="41"/>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hint="eastAsia"/>
          <w:color w:val="000000"/>
          <w:kern w:val="0"/>
          <w:sz w:val="28"/>
          <w:szCs w:val="28"/>
        </w:rPr>
        <w:t>说明：复印件并加盖投标人公章。（已办理三证合一的仅提交营业执照复印件）</w:t>
      </w:r>
    </w:p>
    <w:p w:rsidR="0088223F" w:rsidRDefault="0088223F">
      <w:pPr>
        <w:pStyle w:val="Heading3"/>
        <w:rPr>
          <w:rFonts w:ascii="宋体"/>
          <w:sz w:val="28"/>
          <w:szCs w:val="28"/>
        </w:rPr>
      </w:pPr>
      <w:bookmarkStart w:id="42" w:name="_Toc466034706"/>
      <w:r>
        <w:rPr>
          <w:rFonts w:ascii="宋体" w:hAnsi="宋体"/>
          <w:sz w:val="28"/>
          <w:szCs w:val="28"/>
        </w:rPr>
        <w:t>5</w:t>
      </w:r>
      <w:r>
        <w:rPr>
          <w:rFonts w:ascii="宋体" w:hAnsi="宋体" w:hint="eastAsia"/>
          <w:sz w:val="28"/>
          <w:szCs w:val="28"/>
        </w:rPr>
        <w:t>、项目实施团队及人员配备</w:t>
      </w:r>
      <w:bookmarkEnd w:id="42"/>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hint="eastAsia"/>
          <w:color w:val="000000"/>
          <w:kern w:val="0"/>
          <w:sz w:val="28"/>
          <w:szCs w:val="28"/>
        </w:rPr>
        <w:t>加盖投标人公章，内容包括但不限于以下内容：⑴项目团队组成及管理架构；（</w:t>
      </w:r>
      <w:r>
        <w:rPr>
          <w:rFonts w:ascii="宋体" w:hAnsi="宋体" w:cs="宋体"/>
          <w:color w:val="000000"/>
          <w:kern w:val="0"/>
          <w:sz w:val="28"/>
          <w:szCs w:val="28"/>
        </w:rPr>
        <w:t>2</w:t>
      </w:r>
      <w:r>
        <w:rPr>
          <w:rFonts w:ascii="宋体" w:hAnsi="宋体" w:cs="宋体" w:hint="eastAsia"/>
          <w:color w:val="000000"/>
          <w:kern w:val="0"/>
          <w:sz w:val="28"/>
          <w:szCs w:val="28"/>
        </w:rPr>
        <w:t>）投标人指定的中标后本项目总负责人姓名、职位、职称和详细联系方法。</w:t>
      </w:r>
    </w:p>
    <w:p w:rsidR="0088223F" w:rsidRDefault="0088223F">
      <w:pPr>
        <w:pStyle w:val="Heading3"/>
        <w:rPr>
          <w:rFonts w:ascii="宋体"/>
          <w:sz w:val="28"/>
          <w:szCs w:val="28"/>
        </w:rPr>
      </w:pPr>
      <w:bookmarkStart w:id="43" w:name="_Toc466034707"/>
      <w:r>
        <w:rPr>
          <w:rFonts w:ascii="宋体" w:hAnsi="宋体"/>
          <w:sz w:val="28"/>
          <w:szCs w:val="28"/>
        </w:rPr>
        <w:t>6</w:t>
      </w:r>
      <w:r>
        <w:rPr>
          <w:rFonts w:ascii="宋体" w:hAnsi="宋体" w:hint="eastAsia"/>
          <w:sz w:val="28"/>
          <w:szCs w:val="28"/>
        </w:rPr>
        <w:t>、投标人情况简介及常设售后服务机构情况</w:t>
      </w:r>
      <w:bookmarkEnd w:id="43"/>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hint="eastAsia"/>
          <w:color w:val="000000"/>
          <w:kern w:val="0"/>
          <w:sz w:val="28"/>
          <w:szCs w:val="28"/>
        </w:rPr>
        <w:t>加盖投标人公章，包括但不限于以下内容：</w:t>
      </w:r>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1</w:t>
      </w:r>
      <w:r>
        <w:rPr>
          <w:rFonts w:ascii="宋体" w:hAnsi="宋体" w:cs="宋体" w:hint="eastAsia"/>
          <w:color w:val="000000"/>
          <w:kern w:val="0"/>
          <w:sz w:val="28"/>
          <w:szCs w:val="28"/>
        </w:rPr>
        <w:t>）公司情况简要介绍；</w:t>
      </w:r>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售后服务机构或常设售后服务网点的详细地址、电话、传真、服务热线；</w:t>
      </w:r>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3</w:t>
      </w:r>
      <w:r>
        <w:rPr>
          <w:rFonts w:ascii="宋体" w:hAnsi="宋体" w:cs="宋体" w:hint="eastAsia"/>
          <w:color w:val="000000"/>
          <w:kern w:val="0"/>
          <w:sz w:val="28"/>
          <w:szCs w:val="28"/>
        </w:rPr>
        <w:t>）服务团队人员构成，含售后服务负责人、工程师、专业人员的基本情况。</w:t>
      </w:r>
    </w:p>
    <w:p w:rsidR="0088223F" w:rsidRDefault="0088223F">
      <w:pPr>
        <w:pStyle w:val="Heading3"/>
        <w:rPr>
          <w:rFonts w:ascii="宋体"/>
          <w:sz w:val="28"/>
          <w:szCs w:val="28"/>
        </w:rPr>
      </w:pPr>
      <w:bookmarkStart w:id="44" w:name="_Toc466034708"/>
      <w:r>
        <w:rPr>
          <w:rFonts w:ascii="宋体" w:hAnsi="宋体"/>
          <w:sz w:val="28"/>
          <w:szCs w:val="28"/>
        </w:rPr>
        <w:t>7</w:t>
      </w:r>
      <w:r>
        <w:rPr>
          <w:rFonts w:ascii="宋体" w:hAnsi="宋体" w:hint="eastAsia"/>
          <w:sz w:val="28"/>
          <w:szCs w:val="28"/>
        </w:rPr>
        <w:t>、售后服务承诺</w:t>
      </w:r>
      <w:bookmarkEnd w:id="44"/>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hint="eastAsia"/>
          <w:color w:val="000000"/>
          <w:kern w:val="0"/>
          <w:sz w:val="28"/>
          <w:szCs w:val="28"/>
        </w:rPr>
        <w:t>加盖投标人公章的详细售后服务承诺，包括售后服务基本内容应答承诺以及投标人承诺的其他售后服务内容。</w:t>
      </w:r>
    </w:p>
    <w:p w:rsidR="0088223F" w:rsidRDefault="0088223F">
      <w:pPr>
        <w:pStyle w:val="Heading3"/>
        <w:rPr>
          <w:rFonts w:ascii="宋体"/>
          <w:sz w:val="28"/>
          <w:szCs w:val="28"/>
        </w:rPr>
      </w:pPr>
      <w:bookmarkStart w:id="45" w:name="_Toc466034709"/>
      <w:r>
        <w:rPr>
          <w:rFonts w:ascii="宋体" w:hAnsi="宋体"/>
          <w:sz w:val="28"/>
          <w:szCs w:val="28"/>
        </w:rPr>
        <w:t>8</w:t>
      </w:r>
      <w:r>
        <w:rPr>
          <w:rFonts w:ascii="宋体" w:hAnsi="宋体" w:hint="eastAsia"/>
          <w:sz w:val="28"/>
          <w:szCs w:val="28"/>
        </w:rPr>
        <w:t>、培训方案及承诺</w:t>
      </w:r>
      <w:bookmarkEnd w:id="45"/>
    </w:p>
    <w:p w:rsidR="0088223F" w:rsidRDefault="0088223F">
      <w:pPr>
        <w:autoSpaceDE w:val="0"/>
        <w:autoSpaceDN w:val="0"/>
        <w:adjustRightInd w:val="0"/>
        <w:spacing w:line="360" w:lineRule="auto"/>
        <w:jc w:val="left"/>
        <w:rPr>
          <w:rFonts w:ascii="宋体" w:cs="宋体"/>
          <w:color w:val="000000"/>
          <w:kern w:val="0"/>
          <w:sz w:val="28"/>
          <w:szCs w:val="28"/>
        </w:rPr>
      </w:pPr>
      <w:r>
        <w:rPr>
          <w:rFonts w:ascii="宋体" w:hAnsi="宋体" w:cs="宋体" w:hint="eastAsia"/>
          <w:color w:val="000000"/>
          <w:kern w:val="0"/>
          <w:sz w:val="28"/>
          <w:szCs w:val="28"/>
        </w:rPr>
        <w:t>加盖投标人公章的培训计划、培训内容、培训人员等承诺及安排。</w:t>
      </w:r>
    </w:p>
    <w:p w:rsidR="0088223F" w:rsidRDefault="0088223F">
      <w:pPr>
        <w:pStyle w:val="Heading3"/>
        <w:rPr>
          <w:rFonts w:ascii="宋体"/>
          <w:sz w:val="28"/>
          <w:szCs w:val="28"/>
        </w:rPr>
      </w:pPr>
      <w:bookmarkStart w:id="46" w:name="_Toc466034710"/>
      <w:r>
        <w:rPr>
          <w:rFonts w:ascii="宋体" w:hAnsi="宋体"/>
          <w:sz w:val="28"/>
          <w:szCs w:val="28"/>
        </w:rPr>
        <w:t>9</w:t>
      </w:r>
      <w:r>
        <w:rPr>
          <w:rFonts w:ascii="宋体" w:hAnsi="宋体" w:hint="eastAsia"/>
          <w:sz w:val="28"/>
          <w:szCs w:val="28"/>
        </w:rPr>
        <w:t>、商务条款响应情况</w:t>
      </w:r>
      <w:bookmarkEnd w:id="46"/>
    </w:p>
    <w:p w:rsidR="0088223F" w:rsidRDefault="0088223F">
      <w:pPr>
        <w:autoSpaceDE w:val="0"/>
        <w:autoSpaceDN w:val="0"/>
        <w:adjustRightInd w:val="0"/>
        <w:spacing w:line="360" w:lineRule="auto"/>
        <w:ind w:firstLine="500"/>
        <w:jc w:val="left"/>
        <w:rPr>
          <w:rFonts w:ascii="宋体" w:cs="宋体"/>
          <w:color w:val="000000"/>
          <w:kern w:val="0"/>
          <w:sz w:val="28"/>
          <w:szCs w:val="28"/>
        </w:rPr>
      </w:pPr>
      <w:r>
        <w:rPr>
          <w:rFonts w:ascii="宋体" w:hAnsi="宋体" w:cs="宋体" w:hint="eastAsia"/>
          <w:color w:val="000000"/>
          <w:kern w:val="0"/>
          <w:sz w:val="28"/>
          <w:szCs w:val="28"/>
        </w:rPr>
        <w:t>除报价、售后服务、培训之外的其他商务条款，投标人须作出应答，加盖投标人公章。</w:t>
      </w:r>
    </w:p>
    <w:p w:rsidR="0088223F" w:rsidRDefault="0088223F">
      <w:pPr>
        <w:pStyle w:val="Heading3"/>
        <w:rPr>
          <w:rFonts w:ascii="宋体"/>
          <w:sz w:val="28"/>
          <w:szCs w:val="28"/>
        </w:rPr>
      </w:pPr>
      <w:bookmarkStart w:id="47" w:name="_Toc466034711"/>
      <w:r>
        <w:rPr>
          <w:rFonts w:ascii="宋体" w:hAnsi="宋体"/>
          <w:sz w:val="28"/>
          <w:szCs w:val="28"/>
        </w:rPr>
        <w:t>10</w:t>
      </w:r>
      <w:r>
        <w:rPr>
          <w:rFonts w:ascii="宋体" w:hAnsi="宋体" w:hint="eastAsia"/>
          <w:sz w:val="28"/>
          <w:szCs w:val="28"/>
        </w:rPr>
        <w:t>、投标人认为需要提供的其他资料</w:t>
      </w:r>
      <w:bookmarkEnd w:id="47"/>
    </w:p>
    <w:p w:rsidR="0088223F" w:rsidRDefault="0088223F">
      <w:pPr>
        <w:autoSpaceDE w:val="0"/>
        <w:autoSpaceDN w:val="0"/>
        <w:adjustRightInd w:val="0"/>
        <w:spacing w:line="360" w:lineRule="auto"/>
        <w:ind w:firstLine="500"/>
        <w:jc w:val="left"/>
        <w:rPr>
          <w:rFonts w:ascii="宋体" w:cs="宋体"/>
          <w:color w:val="000000"/>
          <w:kern w:val="0"/>
          <w:sz w:val="28"/>
          <w:szCs w:val="28"/>
        </w:rPr>
      </w:pPr>
    </w:p>
    <w:p w:rsidR="0088223F" w:rsidRDefault="0088223F">
      <w:pPr>
        <w:widowControl/>
        <w:jc w:val="left"/>
        <w:rPr>
          <w:rFonts w:ascii="宋体"/>
          <w:b/>
          <w:bCs/>
          <w:sz w:val="28"/>
          <w:szCs w:val="28"/>
        </w:rPr>
      </w:pPr>
      <w:r>
        <w:rPr>
          <w:rFonts w:ascii="宋体"/>
          <w:sz w:val="28"/>
          <w:szCs w:val="28"/>
        </w:rPr>
        <w:br w:type="page"/>
      </w:r>
    </w:p>
    <w:p w:rsidR="0088223F" w:rsidRDefault="0088223F">
      <w:pPr>
        <w:pStyle w:val="Heading3"/>
        <w:rPr>
          <w:rFonts w:ascii="宋体"/>
          <w:sz w:val="28"/>
          <w:szCs w:val="28"/>
        </w:rPr>
      </w:pPr>
      <w:bookmarkStart w:id="48" w:name="_Toc466034712"/>
      <w:r>
        <w:rPr>
          <w:rFonts w:ascii="宋体" w:hAnsi="宋体" w:hint="eastAsia"/>
          <w:sz w:val="28"/>
          <w:szCs w:val="28"/>
        </w:rPr>
        <w:t>技术部分</w:t>
      </w:r>
      <w:bookmarkEnd w:id="48"/>
    </w:p>
    <w:p w:rsidR="0088223F" w:rsidRDefault="0088223F">
      <w:pPr>
        <w:pStyle w:val="Heading3"/>
        <w:rPr>
          <w:rFonts w:ascii="宋体"/>
          <w:sz w:val="28"/>
          <w:szCs w:val="28"/>
        </w:rPr>
      </w:pPr>
      <w:bookmarkStart w:id="49" w:name="_Toc466034713"/>
      <w:r>
        <w:rPr>
          <w:rFonts w:ascii="宋体" w:hAnsi="宋体"/>
          <w:sz w:val="28"/>
          <w:szCs w:val="28"/>
        </w:rPr>
        <w:t>1</w:t>
      </w:r>
      <w:r>
        <w:rPr>
          <w:rFonts w:ascii="宋体" w:hAnsi="宋体" w:hint="eastAsia"/>
          <w:sz w:val="28"/>
          <w:szCs w:val="28"/>
        </w:rPr>
        <w:t>、网络安全改造方案及详细描述</w:t>
      </w:r>
      <w:bookmarkEnd w:id="49"/>
    </w:p>
    <w:p w:rsidR="0088223F" w:rsidRDefault="0088223F">
      <w:pPr>
        <w:spacing w:line="360" w:lineRule="auto"/>
        <w:rPr>
          <w:rFonts w:ascii="宋体"/>
          <w:sz w:val="28"/>
          <w:szCs w:val="28"/>
        </w:rPr>
      </w:pPr>
      <w:r>
        <w:rPr>
          <w:rFonts w:ascii="宋体" w:hAnsi="宋体" w:cs="宋体" w:hint="eastAsia"/>
          <w:color w:val="000000"/>
          <w:kern w:val="0"/>
          <w:sz w:val="28"/>
          <w:szCs w:val="28"/>
        </w:rPr>
        <w:t>加盖投标人公章，含针对本招标项目的详细网络改造方案，投标产品的详细参数、指标描述，技术应答承诺及说明等。</w:t>
      </w:r>
    </w:p>
    <w:p w:rsidR="0088223F" w:rsidRDefault="0088223F">
      <w:pPr>
        <w:pStyle w:val="Heading3"/>
        <w:rPr>
          <w:rFonts w:ascii="宋体"/>
          <w:sz w:val="28"/>
          <w:szCs w:val="28"/>
        </w:rPr>
      </w:pPr>
      <w:bookmarkStart w:id="50" w:name="_Toc466034714"/>
      <w:r>
        <w:rPr>
          <w:rFonts w:ascii="宋体" w:hAnsi="宋体"/>
          <w:sz w:val="28"/>
          <w:szCs w:val="28"/>
        </w:rPr>
        <w:t>2</w:t>
      </w:r>
      <w:r>
        <w:rPr>
          <w:rFonts w:ascii="宋体" w:hAnsi="宋体" w:hint="eastAsia"/>
          <w:sz w:val="28"/>
          <w:szCs w:val="28"/>
        </w:rPr>
        <w:t>、投标产品技术规范偏离表</w:t>
      </w:r>
      <w:bookmarkEnd w:id="50"/>
    </w:p>
    <w:p w:rsidR="0088223F" w:rsidRDefault="0088223F">
      <w:pPr>
        <w:autoSpaceDE w:val="0"/>
        <w:autoSpaceDN w:val="0"/>
        <w:adjustRightInd w:val="0"/>
        <w:spacing w:line="360" w:lineRule="auto"/>
        <w:jc w:val="left"/>
        <w:rPr>
          <w:rFonts w:ascii="宋体" w:cs="宋体"/>
          <w:kern w:val="0"/>
          <w:sz w:val="24"/>
          <w:szCs w:val="24"/>
          <w:u w:val="single"/>
        </w:rPr>
      </w:pPr>
      <w:r>
        <w:rPr>
          <w:rFonts w:ascii="宋体" w:hAnsi="宋体" w:cs="宋体" w:hint="eastAsia"/>
          <w:kern w:val="0"/>
          <w:sz w:val="24"/>
          <w:szCs w:val="24"/>
        </w:rPr>
        <w:t>项目名称：</w:t>
      </w:r>
    </w:p>
    <w:p w:rsidR="0088223F" w:rsidRDefault="0088223F">
      <w:pPr>
        <w:spacing w:line="360" w:lineRule="auto"/>
        <w:rPr>
          <w:rFonts w:ascii="宋体" w:cs="宋体"/>
          <w:kern w:val="0"/>
          <w:sz w:val="24"/>
          <w:szCs w:val="24"/>
          <w:u w:val="single"/>
        </w:rPr>
      </w:pPr>
      <w:r>
        <w:rPr>
          <w:rFonts w:ascii="宋体" w:hAnsi="宋体" w:cs="宋体" w:hint="eastAsia"/>
          <w:kern w:val="0"/>
          <w:sz w:val="24"/>
          <w:szCs w:val="24"/>
        </w:rPr>
        <w:t>投标人名称：</w:t>
      </w:r>
      <w:r>
        <w:rPr>
          <w:rFonts w:ascii="宋体" w:hAnsi="宋体" w:cs="宋体" w:hint="eastAsia"/>
          <w:kern w:val="0"/>
          <w:sz w:val="24"/>
          <w:szCs w:val="24"/>
          <w:u w:val="single"/>
        </w:rPr>
        <w:t>（加盖投标人公章）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7"/>
        <w:gridCol w:w="1217"/>
        <w:gridCol w:w="1217"/>
        <w:gridCol w:w="1217"/>
        <w:gridCol w:w="1218"/>
        <w:gridCol w:w="1218"/>
        <w:gridCol w:w="1218"/>
      </w:tblGrid>
      <w:tr w:rsidR="0088223F" w:rsidRPr="0026389A" w:rsidTr="0026389A">
        <w:tc>
          <w:tcPr>
            <w:tcW w:w="1217" w:type="dxa"/>
          </w:tcPr>
          <w:p w:rsidR="0088223F" w:rsidRPr="0026389A" w:rsidRDefault="0088223F" w:rsidP="0026389A">
            <w:pPr>
              <w:spacing w:line="360" w:lineRule="auto"/>
              <w:rPr>
                <w:rFonts w:ascii="宋体" w:cs="宋体"/>
                <w:kern w:val="0"/>
                <w:sz w:val="24"/>
                <w:szCs w:val="24"/>
              </w:rPr>
            </w:pPr>
            <w:r w:rsidRPr="0026389A">
              <w:rPr>
                <w:rFonts w:ascii="宋体" w:hAnsi="宋体" w:cs="宋体" w:hint="eastAsia"/>
                <w:kern w:val="0"/>
                <w:sz w:val="24"/>
                <w:szCs w:val="24"/>
              </w:rPr>
              <w:t>序号</w:t>
            </w:r>
          </w:p>
        </w:tc>
        <w:tc>
          <w:tcPr>
            <w:tcW w:w="1217" w:type="dxa"/>
          </w:tcPr>
          <w:p w:rsidR="0088223F" w:rsidRPr="0026389A" w:rsidRDefault="0088223F" w:rsidP="0026389A">
            <w:pPr>
              <w:spacing w:line="360" w:lineRule="auto"/>
              <w:rPr>
                <w:rFonts w:ascii="宋体" w:cs="宋体"/>
                <w:kern w:val="0"/>
                <w:sz w:val="24"/>
                <w:szCs w:val="24"/>
              </w:rPr>
            </w:pPr>
            <w:r w:rsidRPr="0026389A">
              <w:rPr>
                <w:rFonts w:ascii="宋体" w:hAnsi="宋体" w:cs="宋体" w:hint="eastAsia"/>
                <w:kern w:val="0"/>
                <w:sz w:val="24"/>
                <w:szCs w:val="24"/>
              </w:rPr>
              <w:t>采购硬件、软件产品名称</w:t>
            </w:r>
          </w:p>
        </w:tc>
        <w:tc>
          <w:tcPr>
            <w:tcW w:w="1217" w:type="dxa"/>
          </w:tcPr>
          <w:p w:rsidR="0088223F" w:rsidRPr="0026389A" w:rsidRDefault="0088223F" w:rsidP="0026389A">
            <w:pPr>
              <w:spacing w:line="360" w:lineRule="auto"/>
              <w:rPr>
                <w:rFonts w:ascii="宋体" w:cs="宋体"/>
                <w:kern w:val="0"/>
                <w:sz w:val="24"/>
                <w:szCs w:val="24"/>
              </w:rPr>
            </w:pPr>
            <w:r w:rsidRPr="0026389A">
              <w:rPr>
                <w:rFonts w:ascii="宋体" w:hAnsi="宋体" w:cs="宋体" w:hint="eastAsia"/>
                <w:kern w:val="0"/>
                <w:sz w:val="24"/>
                <w:szCs w:val="24"/>
              </w:rPr>
              <w:t>数量</w:t>
            </w:r>
          </w:p>
        </w:tc>
        <w:tc>
          <w:tcPr>
            <w:tcW w:w="1217" w:type="dxa"/>
          </w:tcPr>
          <w:p w:rsidR="0088223F" w:rsidRPr="0026389A" w:rsidRDefault="0088223F" w:rsidP="0026389A">
            <w:pPr>
              <w:spacing w:line="360" w:lineRule="auto"/>
              <w:rPr>
                <w:rFonts w:ascii="宋体" w:cs="宋体"/>
                <w:kern w:val="0"/>
                <w:sz w:val="24"/>
                <w:szCs w:val="24"/>
              </w:rPr>
            </w:pPr>
            <w:r w:rsidRPr="0026389A">
              <w:rPr>
                <w:rFonts w:ascii="宋体" w:hAnsi="宋体" w:cs="宋体" w:hint="eastAsia"/>
                <w:kern w:val="0"/>
                <w:sz w:val="24"/>
                <w:szCs w:val="24"/>
              </w:rPr>
              <w:t>招标文件技术规范、参数、技术要求</w:t>
            </w:r>
          </w:p>
        </w:tc>
        <w:tc>
          <w:tcPr>
            <w:tcW w:w="1218" w:type="dxa"/>
          </w:tcPr>
          <w:p w:rsidR="0088223F" w:rsidRPr="0026389A" w:rsidRDefault="0088223F" w:rsidP="0026389A">
            <w:pPr>
              <w:spacing w:line="360" w:lineRule="auto"/>
              <w:rPr>
                <w:rFonts w:ascii="宋体" w:cs="宋体"/>
                <w:kern w:val="0"/>
                <w:sz w:val="24"/>
                <w:szCs w:val="24"/>
              </w:rPr>
            </w:pPr>
            <w:r w:rsidRPr="0026389A">
              <w:rPr>
                <w:rFonts w:ascii="宋体" w:hAnsi="宋体" w:cs="宋体" w:hint="eastAsia"/>
                <w:kern w:val="0"/>
                <w:sz w:val="24"/>
                <w:szCs w:val="24"/>
              </w:rPr>
              <w:t>投标文件技术规范、参数、技术要求</w:t>
            </w:r>
          </w:p>
        </w:tc>
        <w:tc>
          <w:tcPr>
            <w:tcW w:w="1218" w:type="dxa"/>
          </w:tcPr>
          <w:p w:rsidR="0088223F" w:rsidRPr="0026389A" w:rsidRDefault="0088223F" w:rsidP="0026389A">
            <w:pPr>
              <w:spacing w:line="360" w:lineRule="auto"/>
              <w:rPr>
                <w:rFonts w:ascii="宋体" w:cs="宋体"/>
                <w:kern w:val="0"/>
                <w:sz w:val="24"/>
                <w:szCs w:val="24"/>
              </w:rPr>
            </w:pPr>
            <w:r w:rsidRPr="0026389A">
              <w:rPr>
                <w:rFonts w:ascii="宋体" w:hAnsi="宋体" w:cs="宋体" w:hint="eastAsia"/>
                <w:kern w:val="0"/>
                <w:sz w:val="24"/>
                <w:szCs w:val="24"/>
              </w:rPr>
              <w:t>偏离情况（优于、符合、偏离）</w:t>
            </w:r>
          </w:p>
        </w:tc>
        <w:tc>
          <w:tcPr>
            <w:tcW w:w="1218" w:type="dxa"/>
          </w:tcPr>
          <w:p w:rsidR="0088223F" w:rsidRPr="0026389A" w:rsidRDefault="0088223F" w:rsidP="0026389A">
            <w:pPr>
              <w:spacing w:line="360" w:lineRule="auto"/>
              <w:rPr>
                <w:rFonts w:ascii="宋体" w:cs="宋体"/>
                <w:kern w:val="0"/>
                <w:sz w:val="24"/>
                <w:szCs w:val="24"/>
              </w:rPr>
            </w:pPr>
            <w:r w:rsidRPr="0026389A">
              <w:rPr>
                <w:rFonts w:ascii="宋体" w:hAnsi="宋体" w:cs="宋体" w:hint="eastAsia"/>
                <w:kern w:val="0"/>
                <w:sz w:val="24"/>
                <w:szCs w:val="24"/>
              </w:rPr>
              <w:t>备注</w:t>
            </w:r>
          </w:p>
        </w:tc>
      </w:tr>
      <w:tr w:rsidR="0088223F" w:rsidRPr="0026389A" w:rsidTr="0026389A">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r>
      <w:tr w:rsidR="0088223F" w:rsidRPr="0026389A" w:rsidTr="0026389A">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r>
      <w:tr w:rsidR="0088223F" w:rsidRPr="0026389A" w:rsidTr="0026389A">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r>
      <w:tr w:rsidR="0088223F" w:rsidRPr="0026389A" w:rsidTr="0026389A">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r>
      <w:tr w:rsidR="0088223F" w:rsidRPr="0026389A" w:rsidTr="0026389A">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r>
      <w:tr w:rsidR="0088223F" w:rsidRPr="0026389A" w:rsidTr="0026389A">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r>
      <w:tr w:rsidR="0088223F" w:rsidRPr="0026389A" w:rsidTr="0026389A">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7"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c>
          <w:tcPr>
            <w:tcW w:w="1218" w:type="dxa"/>
          </w:tcPr>
          <w:p w:rsidR="0088223F" w:rsidRPr="0026389A" w:rsidRDefault="0088223F" w:rsidP="0026389A">
            <w:pPr>
              <w:spacing w:line="360" w:lineRule="auto"/>
              <w:rPr>
                <w:rFonts w:ascii="宋体" w:cs="宋体"/>
                <w:kern w:val="0"/>
                <w:sz w:val="24"/>
                <w:szCs w:val="24"/>
              </w:rPr>
            </w:pPr>
          </w:p>
        </w:tc>
      </w:tr>
    </w:tbl>
    <w:p w:rsidR="0088223F" w:rsidRDefault="0088223F">
      <w:pPr>
        <w:autoSpaceDE w:val="0"/>
        <w:autoSpaceDN w:val="0"/>
        <w:adjustRightInd w:val="0"/>
        <w:spacing w:line="360" w:lineRule="auto"/>
        <w:jc w:val="left"/>
        <w:rPr>
          <w:rFonts w:ascii="宋体" w:cs="宋体"/>
          <w:color w:val="000000"/>
          <w:kern w:val="0"/>
          <w:sz w:val="24"/>
          <w:szCs w:val="24"/>
        </w:rPr>
      </w:pPr>
      <w:r>
        <w:rPr>
          <w:rFonts w:ascii="宋体" w:hAnsi="宋体" w:cs="宋体" w:hint="eastAsia"/>
          <w:color w:val="000000"/>
          <w:kern w:val="0"/>
          <w:sz w:val="24"/>
          <w:szCs w:val="24"/>
        </w:rPr>
        <w:t>注：表格不足可续填，不可缺项，须逐条填写技术参数要求并写明偏离情况。</w:t>
      </w:r>
    </w:p>
    <w:p w:rsidR="0088223F" w:rsidRDefault="0088223F">
      <w:pPr>
        <w:autoSpaceDE w:val="0"/>
        <w:autoSpaceDN w:val="0"/>
        <w:adjustRightInd w:val="0"/>
        <w:spacing w:line="360" w:lineRule="auto"/>
        <w:ind w:firstLineChars="2400" w:firstLine="5760"/>
        <w:jc w:val="left"/>
        <w:rPr>
          <w:rFonts w:ascii="宋体" w:cs="宋体"/>
          <w:color w:val="000000"/>
          <w:kern w:val="0"/>
          <w:sz w:val="24"/>
          <w:szCs w:val="24"/>
        </w:rPr>
      </w:pPr>
      <w:r>
        <w:rPr>
          <w:rFonts w:ascii="宋体" w:hAnsi="宋体" w:cs="宋体" w:hint="eastAsia"/>
          <w:color w:val="000000"/>
          <w:kern w:val="0"/>
          <w:sz w:val="24"/>
          <w:szCs w:val="24"/>
        </w:rPr>
        <w:t>投标人代表</w:t>
      </w:r>
      <w:r>
        <w:rPr>
          <w:rFonts w:ascii="宋体" w:hAnsi="宋体" w:cs="宋体"/>
          <w:color w:val="000000"/>
          <w:kern w:val="0"/>
          <w:sz w:val="24"/>
          <w:szCs w:val="24"/>
        </w:rPr>
        <w:t>(</w:t>
      </w:r>
      <w:r>
        <w:rPr>
          <w:rFonts w:ascii="宋体" w:hAnsi="宋体" w:cs="宋体" w:hint="eastAsia"/>
          <w:color w:val="000000"/>
          <w:kern w:val="0"/>
          <w:sz w:val="24"/>
          <w:szCs w:val="24"/>
        </w:rPr>
        <w:t>签字</w:t>
      </w:r>
      <w:r>
        <w:rPr>
          <w:rFonts w:ascii="宋体" w:hAnsi="宋体" w:cs="宋体"/>
          <w:color w:val="000000"/>
          <w:kern w:val="0"/>
          <w:sz w:val="24"/>
          <w:szCs w:val="24"/>
        </w:rPr>
        <w:t xml:space="preserve">) : </w:t>
      </w:r>
    </w:p>
    <w:p w:rsidR="0088223F" w:rsidRDefault="0088223F">
      <w:pPr>
        <w:spacing w:line="360" w:lineRule="auto"/>
        <w:ind w:firstLineChars="2400" w:firstLine="5760"/>
        <w:rPr>
          <w:rFonts w:ascii="宋体" w:cs="宋体"/>
          <w:color w:val="000000"/>
          <w:kern w:val="0"/>
          <w:sz w:val="24"/>
          <w:szCs w:val="24"/>
        </w:rPr>
      </w:pPr>
      <w:r>
        <w:rPr>
          <w:rFonts w:ascii="宋体" w:hAnsi="宋体" w:cs="宋体" w:hint="eastAsia"/>
          <w:color w:val="000000"/>
          <w:kern w:val="0"/>
          <w:sz w:val="24"/>
          <w:szCs w:val="24"/>
        </w:rPr>
        <w:t>日期：</w:t>
      </w:r>
    </w:p>
    <w:p w:rsidR="0088223F" w:rsidRDefault="0088223F" w:rsidP="00735078">
      <w:pPr>
        <w:spacing w:line="360" w:lineRule="auto"/>
        <w:ind w:firstLineChars="2400" w:firstLine="5760"/>
        <w:rPr>
          <w:rFonts w:ascii="宋体" w:cs="宋体"/>
          <w:color w:val="000000"/>
          <w:kern w:val="0"/>
          <w:sz w:val="24"/>
          <w:szCs w:val="24"/>
        </w:rPr>
      </w:pPr>
    </w:p>
    <w:sectPr w:rsidR="0088223F" w:rsidSect="005C116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23F" w:rsidRDefault="0088223F" w:rsidP="005C1168">
      <w:r>
        <w:separator/>
      </w:r>
    </w:p>
  </w:endnote>
  <w:endnote w:type="continuationSeparator" w:id="0">
    <w:p w:rsidR="0088223F" w:rsidRDefault="0088223F" w:rsidP="005C1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iti SC Light">
    <w:panose1 w:val="00000000000000000000"/>
    <w:charset w:val="50"/>
    <w:family w:val="auto"/>
    <w:notTrueType/>
    <w:pitch w:val="variable"/>
    <w:sig w:usb0="00000001"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微软简仿宋">
    <w:altName w:val="仿宋"/>
    <w:panose1 w:val="00000000000000000000"/>
    <w:charset w:val="86"/>
    <w:family w:val="auto"/>
    <w:notTrueType/>
    <w:pitch w:val="default"/>
    <w:sig w:usb0="00000001" w:usb1="080E0000" w:usb2="00000010" w:usb3="00000000" w:csb0="00040000" w:csb1="00000000"/>
  </w:font>
  <w:font w:name="仿宋_GB2312">
    <w:altName w:val="SimSun-ExtB"/>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3F" w:rsidRDefault="0088223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9.15pt;height:11pt;z-index:251660288;mso-wrap-style:none;mso-position-horizontal:center;mso-position-horizontal-relative:margin" filled="f" stroked="f">
          <v:textbox style="mso-fit-shape-to-text:t" inset="0,0,0,0">
            <w:txbxContent>
              <w:p w:rsidR="0088223F" w:rsidRDefault="0088223F">
                <w:pPr>
                  <w:snapToGrid w:val="0"/>
                  <w:rPr>
                    <w:sz w:val="18"/>
                  </w:rPr>
                </w:pPr>
                <w:fldSimple w:instr=" PAGE  \* MERGEFORMAT ">
                  <w:r w:rsidRPr="00735078">
                    <w:rPr>
                      <w:noProof/>
                      <w:sz w:val="18"/>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23F" w:rsidRDefault="0088223F" w:rsidP="005C1168">
      <w:r>
        <w:separator/>
      </w:r>
    </w:p>
  </w:footnote>
  <w:footnote w:type="continuationSeparator" w:id="0">
    <w:p w:rsidR="0088223F" w:rsidRDefault="0088223F" w:rsidP="005C1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multilevel"/>
    <w:tmpl w:val="00000029"/>
    <w:lvl w:ilvl="0">
      <w:start w:val="1"/>
      <w:numFmt w:val="decimal"/>
      <w:lvlText w:val="%1."/>
      <w:lvlJc w:val="left"/>
      <w:pPr>
        <w:tabs>
          <w:tab w:val="left" w:pos="420"/>
        </w:tabs>
        <w:ind w:left="420" w:hanging="420"/>
      </w:pPr>
      <w:rPr>
        <w:rFonts w:cs="Times New Roman"/>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0E67C08"/>
    <w:multiLevelType w:val="multilevel"/>
    <w:tmpl w:val="10E67C0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56F50CC1"/>
    <w:multiLevelType w:val="singleLevel"/>
    <w:tmpl w:val="56F50CC1"/>
    <w:lvl w:ilvl="0">
      <w:start w:val="1"/>
      <w:numFmt w:val="decimal"/>
      <w:lvlText w:val="%1)"/>
      <w:lvlJc w:val="left"/>
      <w:pPr>
        <w:tabs>
          <w:tab w:val="left" w:pos="425"/>
        </w:tabs>
        <w:ind w:left="425" w:hanging="425"/>
      </w:pPr>
      <w:rPr>
        <w:rFonts w:cs="Times New Roman" w:hint="default"/>
      </w:rPr>
    </w:lvl>
  </w:abstractNum>
  <w:abstractNum w:abstractNumId="3">
    <w:nsid w:val="56F50CCC"/>
    <w:multiLevelType w:val="singleLevel"/>
    <w:tmpl w:val="56F50CCC"/>
    <w:lvl w:ilvl="0">
      <w:start w:val="1"/>
      <w:numFmt w:val="decimal"/>
      <w:lvlText w:val="%1)"/>
      <w:lvlJc w:val="left"/>
      <w:pPr>
        <w:tabs>
          <w:tab w:val="left" w:pos="425"/>
        </w:tabs>
        <w:ind w:left="425" w:hanging="425"/>
      </w:pPr>
      <w:rPr>
        <w:rFonts w:cs="Times New Roman" w:hint="default"/>
      </w:rPr>
    </w:lvl>
  </w:abstractNum>
  <w:abstractNum w:abstractNumId="4">
    <w:nsid w:val="56F50CE2"/>
    <w:multiLevelType w:val="singleLevel"/>
    <w:tmpl w:val="56F50CE2"/>
    <w:lvl w:ilvl="0">
      <w:start w:val="1"/>
      <w:numFmt w:val="decimal"/>
      <w:lvlText w:val="%1)"/>
      <w:lvlJc w:val="left"/>
      <w:pPr>
        <w:tabs>
          <w:tab w:val="left" w:pos="425"/>
        </w:tabs>
        <w:ind w:left="425" w:hanging="425"/>
      </w:pPr>
      <w:rPr>
        <w:rFonts w:cs="Times New Roman" w:hint="default"/>
      </w:rPr>
    </w:lvl>
  </w:abstractNum>
  <w:abstractNum w:abstractNumId="5">
    <w:nsid w:val="5754DBFB"/>
    <w:multiLevelType w:val="singleLevel"/>
    <w:tmpl w:val="5754DBFB"/>
    <w:lvl w:ilvl="0">
      <w:start w:val="1"/>
      <w:numFmt w:val="decimal"/>
      <w:lvlText w:val="%1)"/>
      <w:lvlJc w:val="left"/>
      <w:pPr>
        <w:tabs>
          <w:tab w:val="left" w:pos="425"/>
        </w:tabs>
        <w:ind w:left="425" w:hanging="425"/>
      </w:pPr>
      <w:rPr>
        <w:rFonts w:cs="Times New Roman" w:hint="default"/>
      </w:rPr>
    </w:lvl>
  </w:abstractNum>
  <w:abstractNum w:abstractNumId="6">
    <w:nsid w:val="57C6A5A7"/>
    <w:multiLevelType w:val="singleLevel"/>
    <w:tmpl w:val="57C6A5A7"/>
    <w:lvl w:ilvl="0">
      <w:start w:val="1"/>
      <w:numFmt w:val="decimal"/>
      <w:suff w:val="nothing"/>
      <w:lvlText w:val="%1）"/>
      <w:lvlJc w:val="left"/>
      <w:rPr>
        <w:rFonts w:cs="Times New Roman"/>
      </w:rPr>
    </w:lvl>
  </w:abstractNum>
  <w:abstractNum w:abstractNumId="7">
    <w:nsid w:val="7E4449CB"/>
    <w:multiLevelType w:val="multilevel"/>
    <w:tmpl w:val="7E4449CB"/>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
  </w:num>
  <w:num w:numId="2">
    <w:abstractNumId w:val="7"/>
  </w:num>
  <w:num w:numId="3">
    <w:abstractNumId w:val="2"/>
  </w:num>
  <w:num w:numId="4">
    <w:abstractNumId w:val="3"/>
  </w:num>
  <w:num w:numId="5">
    <w:abstractNumId w:val="4"/>
  </w:num>
  <w:num w:numId="6">
    <w:abstractNumId w:val="6"/>
  </w:num>
  <w:num w:numId="7">
    <w:abstractNumId w:val="5"/>
    <w:lvlOverride w:ilvl="0">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A64"/>
    <w:rsid w:val="00005B24"/>
    <w:rsid w:val="0002065A"/>
    <w:rsid w:val="00024E58"/>
    <w:rsid w:val="00032D16"/>
    <w:rsid w:val="000349F5"/>
    <w:rsid w:val="00047027"/>
    <w:rsid w:val="00063C75"/>
    <w:rsid w:val="00064B92"/>
    <w:rsid w:val="00090573"/>
    <w:rsid w:val="00112F2D"/>
    <w:rsid w:val="00113F84"/>
    <w:rsid w:val="0012551E"/>
    <w:rsid w:val="00137D69"/>
    <w:rsid w:val="00144B42"/>
    <w:rsid w:val="001474BF"/>
    <w:rsid w:val="001772E0"/>
    <w:rsid w:val="001828FE"/>
    <w:rsid w:val="00183043"/>
    <w:rsid w:val="00197798"/>
    <w:rsid w:val="001A6C21"/>
    <w:rsid w:val="001D0DEC"/>
    <w:rsid w:val="001F56B8"/>
    <w:rsid w:val="00200B61"/>
    <w:rsid w:val="00207D74"/>
    <w:rsid w:val="002112C2"/>
    <w:rsid w:val="00213195"/>
    <w:rsid w:val="0021526B"/>
    <w:rsid w:val="0023224D"/>
    <w:rsid w:val="002342D4"/>
    <w:rsid w:val="002352D0"/>
    <w:rsid w:val="0023773F"/>
    <w:rsid w:val="0026389A"/>
    <w:rsid w:val="002714C8"/>
    <w:rsid w:val="002850F3"/>
    <w:rsid w:val="00292C28"/>
    <w:rsid w:val="002A2BED"/>
    <w:rsid w:val="002C06C1"/>
    <w:rsid w:val="002D56D6"/>
    <w:rsid w:val="002E1C61"/>
    <w:rsid w:val="00317D81"/>
    <w:rsid w:val="00320144"/>
    <w:rsid w:val="00320C0D"/>
    <w:rsid w:val="00327358"/>
    <w:rsid w:val="00343D9F"/>
    <w:rsid w:val="003907DE"/>
    <w:rsid w:val="003A5968"/>
    <w:rsid w:val="003B0086"/>
    <w:rsid w:val="003B7E0B"/>
    <w:rsid w:val="003C0E25"/>
    <w:rsid w:val="003D5DD7"/>
    <w:rsid w:val="003F583F"/>
    <w:rsid w:val="0040088C"/>
    <w:rsid w:val="0041544C"/>
    <w:rsid w:val="00430130"/>
    <w:rsid w:val="00432928"/>
    <w:rsid w:val="00437173"/>
    <w:rsid w:val="00447017"/>
    <w:rsid w:val="00452077"/>
    <w:rsid w:val="00460101"/>
    <w:rsid w:val="0046680E"/>
    <w:rsid w:val="00494AF1"/>
    <w:rsid w:val="004C3148"/>
    <w:rsid w:val="004D4FF0"/>
    <w:rsid w:val="004E3659"/>
    <w:rsid w:val="004F6435"/>
    <w:rsid w:val="004F7107"/>
    <w:rsid w:val="0050448F"/>
    <w:rsid w:val="00506AA2"/>
    <w:rsid w:val="00521E0C"/>
    <w:rsid w:val="005430FD"/>
    <w:rsid w:val="00574CDE"/>
    <w:rsid w:val="00575962"/>
    <w:rsid w:val="00583514"/>
    <w:rsid w:val="005858DB"/>
    <w:rsid w:val="005A4C82"/>
    <w:rsid w:val="005B339B"/>
    <w:rsid w:val="005C1168"/>
    <w:rsid w:val="005C270D"/>
    <w:rsid w:val="006109C8"/>
    <w:rsid w:val="00614D75"/>
    <w:rsid w:val="00646519"/>
    <w:rsid w:val="006468F0"/>
    <w:rsid w:val="00646FA3"/>
    <w:rsid w:val="006477A4"/>
    <w:rsid w:val="0067184F"/>
    <w:rsid w:val="00674365"/>
    <w:rsid w:val="00695CD8"/>
    <w:rsid w:val="006B4DE0"/>
    <w:rsid w:val="006C5BDA"/>
    <w:rsid w:val="006C6444"/>
    <w:rsid w:val="006E559B"/>
    <w:rsid w:val="006E56BF"/>
    <w:rsid w:val="00703227"/>
    <w:rsid w:val="0072284E"/>
    <w:rsid w:val="00723453"/>
    <w:rsid w:val="00723AFF"/>
    <w:rsid w:val="00734756"/>
    <w:rsid w:val="00735078"/>
    <w:rsid w:val="007562F5"/>
    <w:rsid w:val="00786724"/>
    <w:rsid w:val="007975FB"/>
    <w:rsid w:val="007A0E50"/>
    <w:rsid w:val="007A6258"/>
    <w:rsid w:val="007B2B12"/>
    <w:rsid w:val="007D4D62"/>
    <w:rsid w:val="007F0880"/>
    <w:rsid w:val="007F2512"/>
    <w:rsid w:val="008223C0"/>
    <w:rsid w:val="00836FC5"/>
    <w:rsid w:val="008646FD"/>
    <w:rsid w:val="008777AC"/>
    <w:rsid w:val="0088223F"/>
    <w:rsid w:val="0089132F"/>
    <w:rsid w:val="008A4BF6"/>
    <w:rsid w:val="008A7610"/>
    <w:rsid w:val="008B63CA"/>
    <w:rsid w:val="008C58D7"/>
    <w:rsid w:val="008D064A"/>
    <w:rsid w:val="008F6D1E"/>
    <w:rsid w:val="008F71CA"/>
    <w:rsid w:val="00913B30"/>
    <w:rsid w:val="0093116B"/>
    <w:rsid w:val="009353A3"/>
    <w:rsid w:val="009420E0"/>
    <w:rsid w:val="00947EB7"/>
    <w:rsid w:val="00951507"/>
    <w:rsid w:val="00983814"/>
    <w:rsid w:val="009952C0"/>
    <w:rsid w:val="0099791A"/>
    <w:rsid w:val="009A69A7"/>
    <w:rsid w:val="009F1244"/>
    <w:rsid w:val="009F237E"/>
    <w:rsid w:val="00A11557"/>
    <w:rsid w:val="00A12C49"/>
    <w:rsid w:val="00A15F77"/>
    <w:rsid w:val="00A25F7A"/>
    <w:rsid w:val="00A27866"/>
    <w:rsid w:val="00A57116"/>
    <w:rsid w:val="00A62C9F"/>
    <w:rsid w:val="00A82681"/>
    <w:rsid w:val="00AA628D"/>
    <w:rsid w:val="00AC2AA7"/>
    <w:rsid w:val="00AD765D"/>
    <w:rsid w:val="00AE1905"/>
    <w:rsid w:val="00AE50F2"/>
    <w:rsid w:val="00B01FEB"/>
    <w:rsid w:val="00B1398A"/>
    <w:rsid w:val="00B16396"/>
    <w:rsid w:val="00B170F8"/>
    <w:rsid w:val="00B237C2"/>
    <w:rsid w:val="00B247C5"/>
    <w:rsid w:val="00B3568A"/>
    <w:rsid w:val="00B47EBE"/>
    <w:rsid w:val="00B54CDA"/>
    <w:rsid w:val="00B73CE2"/>
    <w:rsid w:val="00B830D1"/>
    <w:rsid w:val="00B90535"/>
    <w:rsid w:val="00B96738"/>
    <w:rsid w:val="00BA4846"/>
    <w:rsid w:val="00BA4F8F"/>
    <w:rsid w:val="00BB4166"/>
    <w:rsid w:val="00BB6F0D"/>
    <w:rsid w:val="00BD2F38"/>
    <w:rsid w:val="00BF419C"/>
    <w:rsid w:val="00BF4A64"/>
    <w:rsid w:val="00C16D2A"/>
    <w:rsid w:val="00C26521"/>
    <w:rsid w:val="00C26F6D"/>
    <w:rsid w:val="00C35536"/>
    <w:rsid w:val="00C4430B"/>
    <w:rsid w:val="00C46A3F"/>
    <w:rsid w:val="00C51B4F"/>
    <w:rsid w:val="00C63182"/>
    <w:rsid w:val="00C73EB5"/>
    <w:rsid w:val="00C8353C"/>
    <w:rsid w:val="00CB3542"/>
    <w:rsid w:val="00CC6913"/>
    <w:rsid w:val="00CD6BE0"/>
    <w:rsid w:val="00CE471E"/>
    <w:rsid w:val="00CE7A17"/>
    <w:rsid w:val="00CF1659"/>
    <w:rsid w:val="00CF4148"/>
    <w:rsid w:val="00D07CD6"/>
    <w:rsid w:val="00D15189"/>
    <w:rsid w:val="00D153DC"/>
    <w:rsid w:val="00D171C6"/>
    <w:rsid w:val="00D45CE8"/>
    <w:rsid w:val="00D64794"/>
    <w:rsid w:val="00D71323"/>
    <w:rsid w:val="00DA73AC"/>
    <w:rsid w:val="00DB60A7"/>
    <w:rsid w:val="00DC20AB"/>
    <w:rsid w:val="00DC6842"/>
    <w:rsid w:val="00DE0729"/>
    <w:rsid w:val="00DF7BD3"/>
    <w:rsid w:val="00E10171"/>
    <w:rsid w:val="00E14133"/>
    <w:rsid w:val="00E30BFF"/>
    <w:rsid w:val="00E36755"/>
    <w:rsid w:val="00E47BC5"/>
    <w:rsid w:val="00E550EE"/>
    <w:rsid w:val="00E80714"/>
    <w:rsid w:val="00E867A4"/>
    <w:rsid w:val="00E90338"/>
    <w:rsid w:val="00E933E2"/>
    <w:rsid w:val="00E9645D"/>
    <w:rsid w:val="00E965CB"/>
    <w:rsid w:val="00EA2DFF"/>
    <w:rsid w:val="00EB5B42"/>
    <w:rsid w:val="00EC6A59"/>
    <w:rsid w:val="00ED4C98"/>
    <w:rsid w:val="00EE19E6"/>
    <w:rsid w:val="00EE7A22"/>
    <w:rsid w:val="00EF7730"/>
    <w:rsid w:val="00F17734"/>
    <w:rsid w:val="00F368A5"/>
    <w:rsid w:val="00F42F22"/>
    <w:rsid w:val="00F7500A"/>
    <w:rsid w:val="00F85CB4"/>
    <w:rsid w:val="00F86732"/>
    <w:rsid w:val="00F904DD"/>
    <w:rsid w:val="00F961D2"/>
    <w:rsid w:val="00FD2F56"/>
    <w:rsid w:val="00FD3207"/>
    <w:rsid w:val="06E71D2F"/>
    <w:rsid w:val="07251205"/>
    <w:rsid w:val="09E450FA"/>
    <w:rsid w:val="12665486"/>
    <w:rsid w:val="1349551C"/>
    <w:rsid w:val="142E4FE2"/>
    <w:rsid w:val="168B6BC5"/>
    <w:rsid w:val="17436104"/>
    <w:rsid w:val="185E7AB5"/>
    <w:rsid w:val="18FE3604"/>
    <w:rsid w:val="1F1D2E3C"/>
    <w:rsid w:val="289E1CC1"/>
    <w:rsid w:val="2A853F5B"/>
    <w:rsid w:val="2EB109FB"/>
    <w:rsid w:val="318845EB"/>
    <w:rsid w:val="31E333C3"/>
    <w:rsid w:val="34EB4C4B"/>
    <w:rsid w:val="352610F0"/>
    <w:rsid w:val="38364119"/>
    <w:rsid w:val="389C1A7B"/>
    <w:rsid w:val="403E2E9C"/>
    <w:rsid w:val="406A403A"/>
    <w:rsid w:val="433308BB"/>
    <w:rsid w:val="449A1F68"/>
    <w:rsid w:val="46C125D8"/>
    <w:rsid w:val="47167377"/>
    <w:rsid w:val="49696AF3"/>
    <w:rsid w:val="4BF05B4E"/>
    <w:rsid w:val="4C9D42DE"/>
    <w:rsid w:val="4D745528"/>
    <w:rsid w:val="50A426ED"/>
    <w:rsid w:val="52A115FD"/>
    <w:rsid w:val="557F6F88"/>
    <w:rsid w:val="562B564C"/>
    <w:rsid w:val="599F6D57"/>
    <w:rsid w:val="5A8535F4"/>
    <w:rsid w:val="5D0569EF"/>
    <w:rsid w:val="615B2D71"/>
    <w:rsid w:val="638D3FDD"/>
    <w:rsid w:val="67C14851"/>
    <w:rsid w:val="6C1F4804"/>
    <w:rsid w:val="70BA0E6F"/>
    <w:rsid w:val="747B2BA6"/>
    <w:rsid w:val="780E21F6"/>
    <w:rsid w:val="7AE67D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1168"/>
    <w:pPr>
      <w:widowControl w:val="0"/>
      <w:jc w:val="both"/>
    </w:pPr>
    <w:rPr>
      <w:rFonts w:ascii="Calibri" w:hAnsi="Calibri"/>
    </w:rPr>
  </w:style>
  <w:style w:type="paragraph" w:styleId="Heading1">
    <w:name w:val="heading 1"/>
    <w:basedOn w:val="Normal"/>
    <w:next w:val="Normal"/>
    <w:link w:val="Heading1Char"/>
    <w:uiPriority w:val="99"/>
    <w:qFormat/>
    <w:rsid w:val="005C116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5C1168"/>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5C1168"/>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5C1168"/>
    <w:pPr>
      <w:keepNext/>
      <w:keepLines/>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9"/>
    <w:qFormat/>
    <w:rsid w:val="005C1168"/>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1168"/>
    <w:rPr>
      <w:rFonts w:cs="Times New Roman"/>
      <w:b/>
      <w:bCs/>
      <w:kern w:val="44"/>
      <w:sz w:val="44"/>
      <w:szCs w:val="44"/>
    </w:rPr>
  </w:style>
  <w:style w:type="character" w:customStyle="1" w:styleId="Heading2Char">
    <w:name w:val="Heading 2 Char"/>
    <w:basedOn w:val="DefaultParagraphFont"/>
    <w:link w:val="Heading2"/>
    <w:uiPriority w:val="99"/>
    <w:locked/>
    <w:rsid w:val="005C1168"/>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5C1168"/>
    <w:rPr>
      <w:rFonts w:ascii="Calibri" w:eastAsia="宋体" w:hAnsi="Calibri" w:cs="Times New Roman"/>
      <w:b/>
      <w:bCs/>
      <w:kern w:val="2"/>
      <w:sz w:val="32"/>
      <w:szCs w:val="32"/>
    </w:rPr>
  </w:style>
  <w:style w:type="character" w:customStyle="1" w:styleId="Heading4Char">
    <w:name w:val="Heading 4 Char"/>
    <w:basedOn w:val="DefaultParagraphFont"/>
    <w:link w:val="Heading4"/>
    <w:uiPriority w:val="99"/>
    <w:locked/>
    <w:rsid w:val="005C1168"/>
    <w:rPr>
      <w:rFonts w:ascii="Cambria" w:eastAsia="宋体" w:hAnsi="Cambria" w:cs="Times New Roman"/>
      <w:b/>
      <w:bCs/>
      <w:kern w:val="2"/>
      <w:sz w:val="28"/>
      <w:szCs w:val="28"/>
    </w:rPr>
  </w:style>
  <w:style w:type="character" w:customStyle="1" w:styleId="Heading5Char">
    <w:name w:val="Heading 5 Char"/>
    <w:basedOn w:val="DefaultParagraphFont"/>
    <w:link w:val="Heading5"/>
    <w:uiPriority w:val="99"/>
    <w:locked/>
    <w:rsid w:val="005C1168"/>
    <w:rPr>
      <w:rFonts w:ascii="Calibri" w:eastAsia="宋体" w:hAnsi="Calibri" w:cs="Times New Roman"/>
      <w:b/>
      <w:bCs/>
      <w:kern w:val="2"/>
      <w:sz w:val="28"/>
      <w:szCs w:val="28"/>
    </w:rPr>
  </w:style>
  <w:style w:type="paragraph" w:styleId="TOC7">
    <w:name w:val="toc 7"/>
    <w:basedOn w:val="Normal"/>
    <w:next w:val="Normal"/>
    <w:uiPriority w:val="99"/>
    <w:rsid w:val="005C1168"/>
    <w:pPr>
      <w:ind w:left="1260"/>
      <w:jc w:val="left"/>
    </w:pPr>
    <w:rPr>
      <w:sz w:val="18"/>
      <w:szCs w:val="18"/>
    </w:rPr>
  </w:style>
  <w:style w:type="paragraph" w:styleId="DocumentMap">
    <w:name w:val="Document Map"/>
    <w:basedOn w:val="Normal"/>
    <w:link w:val="DocumentMapChar"/>
    <w:uiPriority w:val="99"/>
    <w:rsid w:val="005C1168"/>
    <w:rPr>
      <w:rFonts w:ascii="Heiti SC Light" w:eastAsia="Times New Roman"/>
      <w:sz w:val="24"/>
      <w:szCs w:val="24"/>
    </w:rPr>
  </w:style>
  <w:style w:type="character" w:customStyle="1" w:styleId="DocumentMapChar">
    <w:name w:val="Document Map Char"/>
    <w:basedOn w:val="DefaultParagraphFont"/>
    <w:link w:val="DocumentMap"/>
    <w:uiPriority w:val="99"/>
    <w:semiHidden/>
    <w:locked/>
    <w:rsid w:val="005C1168"/>
    <w:rPr>
      <w:rFonts w:ascii="Heiti SC Light" w:eastAsia="Times New Roman" w:cs="Times New Roman"/>
      <w:sz w:val="24"/>
      <w:szCs w:val="24"/>
    </w:rPr>
  </w:style>
  <w:style w:type="paragraph" w:styleId="CommentText">
    <w:name w:val="annotation text"/>
    <w:basedOn w:val="Normal"/>
    <w:link w:val="CommentTextChar"/>
    <w:uiPriority w:val="99"/>
    <w:rsid w:val="005C1168"/>
    <w:pPr>
      <w:jc w:val="left"/>
    </w:pPr>
  </w:style>
  <w:style w:type="character" w:customStyle="1" w:styleId="CommentTextChar">
    <w:name w:val="Comment Text Char"/>
    <w:basedOn w:val="DefaultParagraphFont"/>
    <w:link w:val="CommentText"/>
    <w:uiPriority w:val="99"/>
    <w:semiHidden/>
    <w:locked/>
    <w:rsid w:val="00AC2AA7"/>
    <w:rPr>
      <w:rFonts w:ascii="Calibri" w:hAnsi="Calibri" w:cs="Times New Roman"/>
    </w:rPr>
  </w:style>
  <w:style w:type="paragraph" w:styleId="BodyTextIndent">
    <w:name w:val="Body Text Indent"/>
    <w:basedOn w:val="Normal"/>
    <w:link w:val="BodyTextIndentChar"/>
    <w:uiPriority w:val="99"/>
    <w:rsid w:val="005C1168"/>
    <w:pPr>
      <w:spacing w:after="120"/>
      <w:ind w:leftChars="200" w:left="420"/>
    </w:pPr>
    <w:rPr>
      <w:rFonts w:ascii="Times New Roman" w:hAnsi="Times New Roman"/>
      <w:szCs w:val="24"/>
      <w:lang w:val="zh-CN"/>
    </w:rPr>
  </w:style>
  <w:style w:type="character" w:customStyle="1" w:styleId="BodyTextIndentChar">
    <w:name w:val="Body Text Indent Char"/>
    <w:basedOn w:val="DefaultParagraphFont"/>
    <w:link w:val="BodyTextIndent"/>
    <w:uiPriority w:val="99"/>
    <w:locked/>
    <w:rsid w:val="005C1168"/>
    <w:rPr>
      <w:rFonts w:cs="Times New Roman"/>
      <w:kern w:val="2"/>
      <w:sz w:val="24"/>
      <w:szCs w:val="24"/>
      <w:lang w:val="zh-CN" w:eastAsia="zh-CN"/>
    </w:rPr>
  </w:style>
  <w:style w:type="paragraph" w:styleId="TOC5">
    <w:name w:val="toc 5"/>
    <w:basedOn w:val="Normal"/>
    <w:next w:val="Normal"/>
    <w:uiPriority w:val="99"/>
    <w:rsid w:val="005C1168"/>
    <w:pPr>
      <w:ind w:left="840"/>
      <w:jc w:val="left"/>
    </w:pPr>
    <w:rPr>
      <w:sz w:val="18"/>
      <w:szCs w:val="18"/>
    </w:rPr>
  </w:style>
  <w:style w:type="paragraph" w:styleId="TOC3">
    <w:name w:val="toc 3"/>
    <w:basedOn w:val="Normal"/>
    <w:next w:val="Normal"/>
    <w:uiPriority w:val="99"/>
    <w:rsid w:val="005C1168"/>
    <w:pPr>
      <w:ind w:left="420"/>
      <w:jc w:val="left"/>
    </w:pPr>
    <w:rPr>
      <w:i/>
      <w:sz w:val="22"/>
    </w:rPr>
  </w:style>
  <w:style w:type="paragraph" w:styleId="TOC8">
    <w:name w:val="toc 8"/>
    <w:basedOn w:val="Normal"/>
    <w:next w:val="Normal"/>
    <w:uiPriority w:val="99"/>
    <w:rsid w:val="005C1168"/>
    <w:pPr>
      <w:ind w:left="1470"/>
      <w:jc w:val="left"/>
    </w:pPr>
    <w:rPr>
      <w:sz w:val="18"/>
      <w:szCs w:val="18"/>
    </w:rPr>
  </w:style>
  <w:style w:type="paragraph" w:styleId="Date">
    <w:name w:val="Date"/>
    <w:basedOn w:val="Normal"/>
    <w:next w:val="Normal"/>
    <w:link w:val="DateChar"/>
    <w:uiPriority w:val="99"/>
    <w:rsid w:val="005C1168"/>
    <w:pPr>
      <w:ind w:leftChars="2500" w:left="100"/>
    </w:pPr>
    <w:rPr>
      <w:rFonts w:ascii="Arial" w:hAnsi="Arial" w:cs="Arial"/>
      <w:b/>
      <w:color w:val="000000"/>
      <w:sz w:val="32"/>
      <w:szCs w:val="32"/>
    </w:rPr>
  </w:style>
  <w:style w:type="character" w:customStyle="1" w:styleId="DateChar">
    <w:name w:val="Date Char"/>
    <w:basedOn w:val="DefaultParagraphFont"/>
    <w:link w:val="Date"/>
    <w:uiPriority w:val="99"/>
    <w:locked/>
    <w:rsid w:val="005C1168"/>
    <w:rPr>
      <w:rFonts w:ascii="Arial" w:eastAsia="宋体" w:hAnsi="Arial" w:cs="Arial"/>
      <w:b/>
      <w:color w:val="000000"/>
      <w:kern w:val="2"/>
      <w:sz w:val="32"/>
      <w:szCs w:val="32"/>
    </w:rPr>
  </w:style>
  <w:style w:type="paragraph" w:styleId="BalloonText">
    <w:name w:val="Balloon Text"/>
    <w:basedOn w:val="Normal"/>
    <w:link w:val="BalloonTextChar"/>
    <w:uiPriority w:val="99"/>
    <w:rsid w:val="005C1168"/>
    <w:rPr>
      <w:sz w:val="18"/>
      <w:szCs w:val="18"/>
    </w:rPr>
  </w:style>
  <w:style w:type="character" w:customStyle="1" w:styleId="BalloonTextChar">
    <w:name w:val="Balloon Text Char"/>
    <w:basedOn w:val="DefaultParagraphFont"/>
    <w:link w:val="BalloonText"/>
    <w:uiPriority w:val="99"/>
    <w:semiHidden/>
    <w:locked/>
    <w:rsid w:val="005C1168"/>
    <w:rPr>
      <w:rFonts w:cs="Times New Roman"/>
      <w:sz w:val="18"/>
      <w:szCs w:val="18"/>
    </w:rPr>
  </w:style>
  <w:style w:type="paragraph" w:styleId="Footer">
    <w:name w:val="footer"/>
    <w:basedOn w:val="Normal"/>
    <w:link w:val="FooterChar"/>
    <w:uiPriority w:val="99"/>
    <w:rsid w:val="005C11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C1168"/>
    <w:rPr>
      <w:rFonts w:cs="Times New Roman"/>
      <w:sz w:val="18"/>
      <w:szCs w:val="18"/>
    </w:rPr>
  </w:style>
  <w:style w:type="paragraph" w:styleId="Header">
    <w:name w:val="header"/>
    <w:basedOn w:val="Normal"/>
    <w:link w:val="HeaderChar"/>
    <w:uiPriority w:val="99"/>
    <w:rsid w:val="005C11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C1168"/>
    <w:rPr>
      <w:rFonts w:cs="Times New Roman"/>
      <w:sz w:val="18"/>
      <w:szCs w:val="18"/>
    </w:rPr>
  </w:style>
  <w:style w:type="paragraph" w:styleId="TOC1">
    <w:name w:val="toc 1"/>
    <w:basedOn w:val="Normal"/>
    <w:next w:val="Normal"/>
    <w:uiPriority w:val="99"/>
    <w:rsid w:val="005C1168"/>
    <w:pPr>
      <w:tabs>
        <w:tab w:val="right" w:leader="dot" w:pos="8296"/>
      </w:tabs>
      <w:spacing w:before="120"/>
      <w:jc w:val="left"/>
    </w:pPr>
    <w:rPr>
      <w:b/>
      <w:caps/>
      <w:sz w:val="22"/>
    </w:rPr>
  </w:style>
  <w:style w:type="paragraph" w:styleId="TOC4">
    <w:name w:val="toc 4"/>
    <w:basedOn w:val="Normal"/>
    <w:next w:val="Normal"/>
    <w:uiPriority w:val="99"/>
    <w:rsid w:val="005C1168"/>
    <w:pPr>
      <w:ind w:left="630"/>
      <w:jc w:val="left"/>
    </w:pPr>
    <w:rPr>
      <w:sz w:val="18"/>
      <w:szCs w:val="18"/>
    </w:rPr>
  </w:style>
  <w:style w:type="paragraph" w:styleId="TOC6">
    <w:name w:val="toc 6"/>
    <w:basedOn w:val="Normal"/>
    <w:next w:val="Normal"/>
    <w:uiPriority w:val="99"/>
    <w:rsid w:val="005C1168"/>
    <w:pPr>
      <w:ind w:left="1050"/>
      <w:jc w:val="left"/>
    </w:pPr>
    <w:rPr>
      <w:sz w:val="18"/>
      <w:szCs w:val="18"/>
    </w:rPr>
  </w:style>
  <w:style w:type="paragraph" w:styleId="TOC2">
    <w:name w:val="toc 2"/>
    <w:basedOn w:val="Normal"/>
    <w:next w:val="Normal"/>
    <w:uiPriority w:val="99"/>
    <w:rsid w:val="005C1168"/>
    <w:pPr>
      <w:ind w:left="210"/>
      <w:jc w:val="left"/>
    </w:pPr>
    <w:rPr>
      <w:smallCaps/>
      <w:sz w:val="22"/>
    </w:rPr>
  </w:style>
  <w:style w:type="paragraph" w:styleId="TOC9">
    <w:name w:val="toc 9"/>
    <w:basedOn w:val="Normal"/>
    <w:next w:val="Normal"/>
    <w:uiPriority w:val="99"/>
    <w:rsid w:val="005C1168"/>
    <w:pPr>
      <w:ind w:left="1680"/>
      <w:jc w:val="left"/>
    </w:pPr>
    <w:rPr>
      <w:sz w:val="18"/>
      <w:szCs w:val="18"/>
    </w:rPr>
  </w:style>
  <w:style w:type="paragraph" w:styleId="BodyText2">
    <w:name w:val="Body Text 2"/>
    <w:basedOn w:val="Normal"/>
    <w:link w:val="BodyText2Char"/>
    <w:uiPriority w:val="99"/>
    <w:rsid w:val="005C1168"/>
    <w:pPr>
      <w:spacing w:after="120" w:line="480" w:lineRule="auto"/>
    </w:pPr>
    <w:rPr>
      <w:rFonts w:ascii="Times New Roman" w:hAnsi="Times New Roman"/>
      <w:szCs w:val="24"/>
      <w:lang w:val="zh-CN"/>
    </w:rPr>
  </w:style>
  <w:style w:type="character" w:customStyle="1" w:styleId="BodyText2Char">
    <w:name w:val="Body Text 2 Char"/>
    <w:basedOn w:val="DefaultParagraphFont"/>
    <w:link w:val="BodyText2"/>
    <w:uiPriority w:val="99"/>
    <w:locked/>
    <w:rsid w:val="005C1168"/>
    <w:rPr>
      <w:rFonts w:cs="Times New Roman"/>
      <w:kern w:val="2"/>
      <w:sz w:val="24"/>
      <w:szCs w:val="24"/>
      <w:lang w:val="zh-CN" w:eastAsia="zh-CN"/>
    </w:rPr>
  </w:style>
  <w:style w:type="character" w:styleId="Hyperlink">
    <w:name w:val="Hyperlink"/>
    <w:basedOn w:val="DefaultParagraphFont"/>
    <w:uiPriority w:val="99"/>
    <w:rsid w:val="005C1168"/>
    <w:rPr>
      <w:rFonts w:cs="Times New Roman"/>
      <w:color w:val="0000FF"/>
      <w:u w:val="single"/>
    </w:rPr>
  </w:style>
  <w:style w:type="table" w:styleId="TableGrid">
    <w:name w:val="Table Grid"/>
    <w:basedOn w:val="TableNormal"/>
    <w:uiPriority w:val="99"/>
    <w:rsid w:val="005C116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5C1168"/>
    <w:pPr>
      <w:ind w:firstLineChars="200" w:firstLine="420"/>
    </w:pPr>
  </w:style>
  <w:style w:type="paragraph" w:customStyle="1" w:styleId="a">
    <w:name w:val="正文首行缩进（绿盟科技）"/>
    <w:basedOn w:val="Normal"/>
    <w:link w:val="Char"/>
    <w:uiPriority w:val="99"/>
    <w:rsid w:val="005C1168"/>
    <w:pPr>
      <w:widowControl/>
      <w:spacing w:after="50" w:line="300" w:lineRule="auto"/>
      <w:ind w:firstLineChars="200" w:firstLine="200"/>
      <w:jc w:val="left"/>
    </w:pPr>
    <w:rPr>
      <w:rFonts w:ascii="Arial" w:hAnsi="Arial"/>
      <w:kern w:val="0"/>
      <w:szCs w:val="20"/>
    </w:rPr>
  </w:style>
  <w:style w:type="character" w:customStyle="1" w:styleId="Char">
    <w:name w:val="正文首行缩进（绿盟科技） Char"/>
    <w:link w:val="a"/>
    <w:uiPriority w:val="99"/>
    <w:locked/>
    <w:rsid w:val="005C1168"/>
    <w:rPr>
      <w:rFonts w:ascii="Arial" w:eastAsia="宋体" w:hAnsi="Arial"/>
      <w:kern w:val="0"/>
      <w:sz w:val="21"/>
    </w:rPr>
  </w:style>
  <w:style w:type="paragraph" w:customStyle="1" w:styleId="a0">
    <w:name w:val="正文首行缩进两字"/>
    <w:uiPriority w:val="99"/>
    <w:rsid w:val="005C1168"/>
    <w:pPr>
      <w:spacing w:afterLines="50" w:line="360" w:lineRule="auto"/>
      <w:ind w:firstLineChars="177" w:firstLine="425"/>
      <w:jc w:val="both"/>
    </w:pPr>
    <w:rPr>
      <w:bCs/>
      <w:iCs/>
      <w:kern w:val="0"/>
      <w:sz w:val="24"/>
      <w:szCs w:val="24"/>
    </w:rPr>
  </w:style>
  <w:style w:type="paragraph" w:customStyle="1" w:styleId="Default">
    <w:name w:val="Default"/>
    <w:uiPriority w:val="99"/>
    <w:rsid w:val="005C1168"/>
    <w:pPr>
      <w:widowControl w:val="0"/>
      <w:autoSpaceDE w:val="0"/>
      <w:autoSpaceDN w:val="0"/>
      <w:adjustRightInd w:val="0"/>
    </w:pPr>
    <w:rPr>
      <w:rFonts w:ascii="宋体" w:hAnsi="Calibri" w:cs="宋体"/>
      <w:color w:val="000000"/>
      <w:kern w:val="0"/>
      <w:sz w:val="24"/>
      <w:szCs w:val="24"/>
    </w:rPr>
  </w:style>
  <w:style w:type="character" w:customStyle="1" w:styleId="apple-converted-space">
    <w:name w:val="apple-converted-space"/>
    <w:basedOn w:val="DefaultParagraphFont"/>
    <w:uiPriority w:val="99"/>
    <w:rsid w:val="005C1168"/>
    <w:rPr>
      <w:rFonts w:cs="Times New Roman"/>
    </w:rPr>
  </w:style>
  <w:style w:type="paragraph" w:customStyle="1" w:styleId="Body1">
    <w:name w:val="*Body 1"/>
    <w:uiPriority w:val="99"/>
    <w:rsid w:val="005C1168"/>
    <w:pPr>
      <w:spacing w:after="240" w:line="360" w:lineRule="auto"/>
      <w:ind w:firstLine="454"/>
    </w:pPr>
    <w:rPr>
      <w:kern w:val="0"/>
      <w:sz w:val="22"/>
      <w:szCs w:val="20"/>
      <w:lang w:eastAsia="en-US"/>
    </w:rPr>
  </w:style>
  <w:style w:type="character" w:styleId="CommentReference">
    <w:name w:val="annotation reference"/>
    <w:basedOn w:val="DefaultParagraphFont"/>
    <w:uiPriority w:val="99"/>
    <w:semiHidden/>
    <w:locked/>
    <w:rsid w:val="00197798"/>
    <w:rPr>
      <w:rFonts w:cs="Times New Roman"/>
      <w:sz w:val="21"/>
      <w:szCs w:val="21"/>
    </w:rPr>
  </w:style>
  <w:style w:type="paragraph" w:styleId="CommentSubject">
    <w:name w:val="annotation subject"/>
    <w:basedOn w:val="CommentText"/>
    <w:next w:val="CommentText"/>
    <w:link w:val="CommentSubjectChar"/>
    <w:uiPriority w:val="99"/>
    <w:semiHidden/>
    <w:locked/>
    <w:rsid w:val="00197798"/>
    <w:rPr>
      <w:b/>
      <w:bCs/>
    </w:rPr>
  </w:style>
  <w:style w:type="character" w:customStyle="1" w:styleId="CommentSubjectChar">
    <w:name w:val="Comment Subject Char"/>
    <w:basedOn w:val="CommentTextChar"/>
    <w:link w:val="CommentSubject"/>
    <w:uiPriority w:val="99"/>
    <w:semiHidden/>
    <w:locked/>
    <w:rsid w:val="00197798"/>
    <w:rPr>
      <w:b/>
      <w:bCs/>
      <w:kern w:val="2"/>
      <w:sz w:val="22"/>
      <w:szCs w:val="22"/>
    </w:rPr>
  </w:style>
</w:styles>
</file>

<file path=word/webSettings.xml><?xml version="1.0" encoding="utf-8"?>
<w:webSettings xmlns:r="http://schemas.openxmlformats.org/officeDocument/2006/relationships" xmlns:w="http://schemas.openxmlformats.org/wordprocessingml/2006/main">
  <w:divs>
    <w:div w:id="1243249660">
      <w:marLeft w:val="0"/>
      <w:marRight w:val="0"/>
      <w:marTop w:val="0"/>
      <w:marBottom w:val="0"/>
      <w:divBdr>
        <w:top w:val="none" w:sz="0" w:space="0" w:color="auto"/>
        <w:left w:val="none" w:sz="0" w:space="0" w:color="auto"/>
        <w:bottom w:val="none" w:sz="0" w:space="0" w:color="auto"/>
        <w:right w:val="none" w:sz="0" w:space="0" w:color="auto"/>
      </w:divBdr>
      <w:divsChild>
        <w:div w:id="1243249663">
          <w:marLeft w:val="0"/>
          <w:marRight w:val="0"/>
          <w:marTop w:val="0"/>
          <w:marBottom w:val="0"/>
          <w:divBdr>
            <w:top w:val="none" w:sz="0" w:space="0" w:color="auto"/>
            <w:left w:val="none" w:sz="0" w:space="0" w:color="auto"/>
            <w:bottom w:val="none" w:sz="0" w:space="0" w:color="auto"/>
            <w:right w:val="none" w:sz="0" w:space="0" w:color="auto"/>
          </w:divBdr>
        </w:div>
      </w:divsChild>
    </w:div>
    <w:div w:id="1243249661">
      <w:marLeft w:val="0"/>
      <w:marRight w:val="0"/>
      <w:marTop w:val="0"/>
      <w:marBottom w:val="0"/>
      <w:divBdr>
        <w:top w:val="none" w:sz="0" w:space="0" w:color="auto"/>
        <w:left w:val="none" w:sz="0" w:space="0" w:color="auto"/>
        <w:bottom w:val="none" w:sz="0" w:space="0" w:color="auto"/>
        <w:right w:val="none" w:sz="0" w:space="0" w:color="auto"/>
      </w:divBdr>
      <w:divsChild>
        <w:div w:id="1243249659">
          <w:marLeft w:val="0"/>
          <w:marRight w:val="0"/>
          <w:marTop w:val="0"/>
          <w:marBottom w:val="0"/>
          <w:divBdr>
            <w:top w:val="none" w:sz="0" w:space="0" w:color="auto"/>
            <w:left w:val="none" w:sz="0" w:space="0" w:color="auto"/>
            <w:bottom w:val="none" w:sz="0" w:space="0" w:color="auto"/>
            <w:right w:val="none" w:sz="0" w:space="0" w:color="auto"/>
          </w:divBdr>
        </w:div>
      </w:divsChild>
    </w:div>
    <w:div w:id="1243249662">
      <w:marLeft w:val="0"/>
      <w:marRight w:val="0"/>
      <w:marTop w:val="0"/>
      <w:marBottom w:val="0"/>
      <w:divBdr>
        <w:top w:val="none" w:sz="0" w:space="0" w:color="auto"/>
        <w:left w:val="none" w:sz="0" w:space="0" w:color="auto"/>
        <w:bottom w:val="none" w:sz="0" w:space="0" w:color="auto"/>
        <w:right w:val="none" w:sz="0" w:space="0" w:color="auto"/>
      </w:divBdr>
      <w:divsChild>
        <w:div w:id="1243249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26</Pages>
  <Words>1792</Words>
  <Characters>10219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
  <dc:creator>zhangzy</dc:creator>
  <cp:keywords/>
  <dc:description/>
  <cp:lastModifiedBy>MC SYSTEM</cp:lastModifiedBy>
  <cp:revision>4</cp:revision>
  <cp:lastPrinted>2016-11-04T03:21:00Z</cp:lastPrinted>
  <dcterms:created xsi:type="dcterms:W3CDTF">2016-11-04T07:50:00Z</dcterms:created>
  <dcterms:modified xsi:type="dcterms:W3CDTF">2016-11-04T08:24:00Z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