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北京万方数据股份有限公司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网络安全等级保护测评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招标文件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招标单位：北京万方数据股份有限公司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月</w:t>
      </w:r>
    </w:p>
    <w:p>
      <w:pPr>
        <w:rPr>
          <w:rFonts w:hint="eastAsia"/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一 竞标须知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1招标项目名称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北京</w:t>
      </w:r>
      <w:r>
        <w:rPr>
          <w:rFonts w:hint="eastAsia"/>
          <w:sz w:val="28"/>
          <w:szCs w:val="28"/>
        </w:rPr>
        <w:t>万方数据</w:t>
      </w:r>
      <w:r>
        <w:rPr>
          <w:rFonts w:hint="eastAsia"/>
          <w:sz w:val="28"/>
          <w:szCs w:val="28"/>
          <w:lang w:val="en-US" w:eastAsia="zh-CN"/>
        </w:rPr>
        <w:t>股份有限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lang w:eastAsia="zh-CN"/>
        </w:rPr>
        <w:t>网络安全等级保护测评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 招标方式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邀请招标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 竞标方资质要求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3.1参与竞标单位须为在中华人民共和国合法注册的公司，公司总部不在北京的，需在京有分支机构。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3.2 </w:t>
      </w:r>
      <w:r>
        <w:rPr>
          <w:rFonts w:hint="eastAsia"/>
          <w:sz w:val="28"/>
          <w:szCs w:val="28"/>
        </w:rPr>
        <w:t>参与竞标单位</w:t>
      </w:r>
      <w:r>
        <w:rPr>
          <w:rFonts w:hint="eastAsia"/>
          <w:sz w:val="28"/>
          <w:szCs w:val="28"/>
          <w:lang w:val="en-US" w:eastAsia="zh-CN"/>
        </w:rPr>
        <w:t>须有网络安全等级保护测评资质，被列入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国家网络安全等级保护工作协调小组办公室推荐测评机构名单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参与竞标单位需提供公司营业执照副本、</w:t>
      </w:r>
      <w:r>
        <w:rPr>
          <w:rFonts w:hint="eastAsia"/>
          <w:sz w:val="28"/>
          <w:szCs w:val="28"/>
          <w:lang w:eastAsia="zh-CN"/>
        </w:rPr>
        <w:t>网络安全等级保护测评</w:t>
      </w:r>
      <w:r>
        <w:rPr>
          <w:rFonts w:hint="eastAsia"/>
          <w:sz w:val="28"/>
          <w:szCs w:val="28"/>
          <w:lang w:val="en-US" w:eastAsia="zh-CN"/>
        </w:rPr>
        <w:t>资质证书，</w:t>
      </w:r>
      <w:r>
        <w:rPr>
          <w:rFonts w:hint="eastAsia"/>
          <w:sz w:val="28"/>
          <w:szCs w:val="28"/>
        </w:rPr>
        <w:t>相关资质证件复印并加盖公章。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4招、投、开标的时间与地点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招标文件发布时间：201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 xml:space="preserve"> 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投标文件提交截止时间：201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日下午5点。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投标地点：北京市海淀区复兴路15号万方数据公司</w:t>
      </w:r>
      <w:r>
        <w:rPr>
          <w:rFonts w:hint="eastAsia"/>
          <w:sz w:val="28"/>
          <w:szCs w:val="28"/>
          <w:lang w:eastAsia="zh-CN"/>
        </w:rPr>
        <w:t>，请</w:t>
      </w:r>
      <w:r>
        <w:rPr>
          <w:rFonts w:ascii="宋体" w:hAnsi="宋体" w:eastAsia="宋体" w:cs="宋体"/>
          <w:sz w:val="28"/>
          <w:szCs w:val="28"/>
        </w:rPr>
        <w:t>将投标文件送至或快递至招标联系人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开标时间：等候招标人通知。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开标地点：北京市海淀区复兴路15号万方数据公司。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 招标方联系人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万方数据公司</w:t>
      </w:r>
      <w:r>
        <w:rPr>
          <w:rFonts w:hint="eastAsia"/>
          <w:sz w:val="28"/>
          <w:szCs w:val="28"/>
          <w:lang w:eastAsia="zh-CN"/>
        </w:rPr>
        <w:t>综合事务部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魏峥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联系电话：010-58882</w:t>
      </w:r>
      <w:r>
        <w:rPr>
          <w:rFonts w:hint="eastAsia"/>
          <w:sz w:val="28"/>
          <w:szCs w:val="28"/>
          <w:lang w:val="en-US" w:eastAsia="zh-CN"/>
        </w:rPr>
        <w:t>253</w:t>
      </w:r>
      <w:r>
        <w:rPr>
          <w:rFonts w:hint="eastAsia"/>
          <w:sz w:val="28"/>
          <w:szCs w:val="28"/>
        </w:rPr>
        <w:t xml:space="preserve">  13</w:t>
      </w:r>
      <w:r>
        <w:rPr>
          <w:rFonts w:hint="eastAsia"/>
          <w:sz w:val="28"/>
          <w:szCs w:val="28"/>
          <w:lang w:val="en-US" w:eastAsia="zh-CN"/>
        </w:rPr>
        <w:t>810363337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宋体" w:hAnsi="宋体"/>
          <w:sz w:val="28"/>
          <w:szCs w:val="28"/>
        </w:rPr>
      </w:pPr>
      <w:r>
        <w:br w:type="page"/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 xml:space="preserve"> 项目要求</w:t>
      </w:r>
    </w:p>
    <w:p>
      <w:pPr>
        <w:spacing w:line="360" w:lineRule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ascii="宋体" w:hAnsi="宋体"/>
          <w:b w:val="0"/>
          <w:bCs/>
          <w:sz w:val="28"/>
          <w:szCs w:val="28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项目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内容：按等保2.0标准，为北京万方数据股份有限公司三个二级等保系统（万方数据知识服务平台、万方数据邮件系统、万方数据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DOI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系统）提供网络安全等级保护测评服务，包括初测、管理制度完善、复测。</w:t>
      </w:r>
    </w:p>
    <w:p>
      <w:pPr>
        <w:spacing w:line="360" w:lineRule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 输出成果：三个系统测评结果均达合格的测评报告。</w:t>
      </w:r>
    </w:p>
    <w:p>
      <w:pPr>
        <w:spacing w:line="360" w:lineRule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 时间：2019年10月开始。</w:t>
      </w:r>
    </w:p>
    <w:p>
      <w:pPr>
        <w:spacing w:line="360" w:lineRule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 投标文件请写明项目报价、实施计划、过往案例。报价含税，以人民币支付。</w:t>
      </w:r>
    </w:p>
    <w:p>
      <w:pPr>
        <w:spacing w:line="360" w:lineRule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 投标文件正本一份，副本五份。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pStyle w:val="14"/>
      <w:suff w:val="space"/>
      <w:lvlText w:val="%1. "/>
      <w:lvlJc w:val="left"/>
      <w:pPr>
        <w:ind w:left="1177" w:hanging="907"/>
      </w:pPr>
      <w:rPr>
        <w:rFonts w:hint="eastAsia" w:cs="Times New Roman"/>
      </w:rPr>
    </w:lvl>
    <w:lvl w:ilvl="1" w:tentative="0">
      <w:start w:val="1"/>
      <w:numFmt w:val="decimal"/>
      <w:pStyle w:val="12"/>
      <w:isLgl/>
      <w:suff w:val="space"/>
      <w:lvlText w:val="%1.%2 "/>
      <w:lvlJc w:val="left"/>
      <w:pPr>
        <w:ind w:left="794" w:hanging="794"/>
      </w:pPr>
      <w:rPr>
        <w:rFonts w:hint="eastAsia" w:cs="Times New Roman"/>
      </w:rPr>
    </w:lvl>
    <w:lvl w:ilvl="2" w:tentative="0">
      <w:start w:val="1"/>
      <w:numFmt w:val="decimal"/>
      <w:pStyle w:val="21"/>
      <w:isLgl/>
      <w:suff w:val="space"/>
      <w:lvlText w:val="%1.%2.%3 "/>
      <w:lvlJc w:val="left"/>
      <w:pPr>
        <w:ind w:left="1537" w:hanging="907"/>
      </w:pPr>
      <w:rPr>
        <w:rFonts w:hint="eastAsia" w:cs="Times New Roman"/>
      </w:rPr>
    </w:lvl>
    <w:lvl w:ilvl="3" w:tentative="0">
      <w:start w:val="1"/>
      <w:numFmt w:val="decimal"/>
      <w:pStyle w:val="13"/>
      <w:isLgl/>
      <w:suff w:val="space"/>
      <w:lvlText w:val="%1.%2.%3.%4 "/>
      <w:lvlJc w:val="left"/>
      <w:pPr>
        <w:ind w:left="1201" w:hanging="1021"/>
      </w:pPr>
      <w:rPr>
        <w:rFonts w:hint="eastAsia" w:cs="Times New Roman"/>
      </w:rPr>
    </w:lvl>
    <w:lvl w:ilvl="4" w:tentative="0">
      <w:start w:val="1"/>
      <w:numFmt w:val="decimal"/>
      <w:pStyle w:val="20"/>
      <w:isLgl/>
      <w:suff w:val="space"/>
      <w:lvlText w:val="%1.%2.%3.%4.%5 "/>
      <w:lvlJc w:val="left"/>
      <w:pPr>
        <w:ind w:left="1134" w:hanging="1134"/>
      </w:pPr>
      <w:rPr>
        <w:rFonts w:hint="eastAsia" w:cs="Times New Roman"/>
      </w:rPr>
    </w:lvl>
    <w:lvl w:ilvl="5" w:tentative="0">
      <w:start w:val="1"/>
      <w:numFmt w:val="decimal"/>
      <w:pStyle w:val="16"/>
      <w:isLgl/>
      <w:suff w:val="space"/>
      <w:lvlText w:val="%1.%2.%3.%4.%5.%6 "/>
      <w:lvlJc w:val="left"/>
      <w:pPr>
        <w:ind w:left="1247" w:hanging="1247"/>
      </w:pPr>
      <w:rPr>
        <w:rFonts w:hint="eastAsia" w:cs="Times New Roman"/>
      </w:rPr>
    </w:lvl>
    <w:lvl w:ilvl="6" w:tentative="0">
      <w:start w:val="1"/>
      <w:numFmt w:val="decimal"/>
      <w:lvlRestart w:val="0"/>
      <w:pStyle w:val="17"/>
      <w:isLgl/>
      <w:suff w:val="space"/>
      <w:lvlText w:val="图 %1.%7 "/>
      <w:lvlJc w:val="left"/>
      <w:rPr>
        <w:rFonts w:hint="eastAsia" w:cs="Times New Roman"/>
      </w:rPr>
    </w:lvl>
    <w:lvl w:ilvl="7" w:tentative="0">
      <w:start w:val="1"/>
      <w:numFmt w:val="decimal"/>
      <w:lvlRestart w:val="0"/>
      <w:pStyle w:val="18"/>
      <w:isLgl/>
      <w:suff w:val="space"/>
      <w:lvlText w:val="表 %1.%8 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A8"/>
    <w:rsid w:val="000263B1"/>
    <w:rsid w:val="000442AF"/>
    <w:rsid w:val="00050C39"/>
    <w:rsid w:val="00071D5C"/>
    <w:rsid w:val="00086A99"/>
    <w:rsid w:val="000F2617"/>
    <w:rsid w:val="001075B3"/>
    <w:rsid w:val="001401D0"/>
    <w:rsid w:val="00151D7D"/>
    <w:rsid w:val="00157D91"/>
    <w:rsid w:val="0016064B"/>
    <w:rsid w:val="00173C76"/>
    <w:rsid w:val="00176091"/>
    <w:rsid w:val="001A4E20"/>
    <w:rsid w:val="001C50DF"/>
    <w:rsid w:val="001C5C3B"/>
    <w:rsid w:val="001C7FF5"/>
    <w:rsid w:val="001D1DA7"/>
    <w:rsid w:val="00291D7A"/>
    <w:rsid w:val="002A1AEF"/>
    <w:rsid w:val="002B5056"/>
    <w:rsid w:val="002D7087"/>
    <w:rsid w:val="003205B2"/>
    <w:rsid w:val="00357B1B"/>
    <w:rsid w:val="003805CE"/>
    <w:rsid w:val="00386342"/>
    <w:rsid w:val="00393E34"/>
    <w:rsid w:val="003A6037"/>
    <w:rsid w:val="003B3184"/>
    <w:rsid w:val="003E2DA8"/>
    <w:rsid w:val="003F21FE"/>
    <w:rsid w:val="004132EB"/>
    <w:rsid w:val="004476DA"/>
    <w:rsid w:val="004505D6"/>
    <w:rsid w:val="00470AD7"/>
    <w:rsid w:val="00475DF5"/>
    <w:rsid w:val="004877E8"/>
    <w:rsid w:val="004918EE"/>
    <w:rsid w:val="004B7C91"/>
    <w:rsid w:val="00522B5F"/>
    <w:rsid w:val="005316C9"/>
    <w:rsid w:val="005814C5"/>
    <w:rsid w:val="00585174"/>
    <w:rsid w:val="006203D8"/>
    <w:rsid w:val="006273F8"/>
    <w:rsid w:val="006601BB"/>
    <w:rsid w:val="0066496A"/>
    <w:rsid w:val="006A7B5D"/>
    <w:rsid w:val="006B76BB"/>
    <w:rsid w:val="006D1646"/>
    <w:rsid w:val="006D2A7A"/>
    <w:rsid w:val="006E4299"/>
    <w:rsid w:val="006E6697"/>
    <w:rsid w:val="00711000"/>
    <w:rsid w:val="00746EAE"/>
    <w:rsid w:val="007638ED"/>
    <w:rsid w:val="00777377"/>
    <w:rsid w:val="0078161C"/>
    <w:rsid w:val="00786C93"/>
    <w:rsid w:val="00796357"/>
    <w:rsid w:val="007E59D3"/>
    <w:rsid w:val="007F30DE"/>
    <w:rsid w:val="00802B09"/>
    <w:rsid w:val="00807E83"/>
    <w:rsid w:val="0084351F"/>
    <w:rsid w:val="00856448"/>
    <w:rsid w:val="00856740"/>
    <w:rsid w:val="00881BA8"/>
    <w:rsid w:val="00886982"/>
    <w:rsid w:val="008B7759"/>
    <w:rsid w:val="008F53CF"/>
    <w:rsid w:val="008F58D5"/>
    <w:rsid w:val="00926684"/>
    <w:rsid w:val="00934D2C"/>
    <w:rsid w:val="00953F31"/>
    <w:rsid w:val="009A4D9B"/>
    <w:rsid w:val="00A33E5F"/>
    <w:rsid w:val="00A77E21"/>
    <w:rsid w:val="00A95331"/>
    <w:rsid w:val="00AA3EFC"/>
    <w:rsid w:val="00AB5E1E"/>
    <w:rsid w:val="00AC57C7"/>
    <w:rsid w:val="00AD09A3"/>
    <w:rsid w:val="00AF139D"/>
    <w:rsid w:val="00AF4142"/>
    <w:rsid w:val="00B108B8"/>
    <w:rsid w:val="00B313F7"/>
    <w:rsid w:val="00B33665"/>
    <w:rsid w:val="00B3495B"/>
    <w:rsid w:val="00B63794"/>
    <w:rsid w:val="00B94AA2"/>
    <w:rsid w:val="00BD3178"/>
    <w:rsid w:val="00BE4961"/>
    <w:rsid w:val="00BE5374"/>
    <w:rsid w:val="00BE69E4"/>
    <w:rsid w:val="00BF303E"/>
    <w:rsid w:val="00C04F41"/>
    <w:rsid w:val="00C15D86"/>
    <w:rsid w:val="00C6562F"/>
    <w:rsid w:val="00C67B4E"/>
    <w:rsid w:val="00C86DD9"/>
    <w:rsid w:val="00C92360"/>
    <w:rsid w:val="00C934B6"/>
    <w:rsid w:val="00C95A2D"/>
    <w:rsid w:val="00CC54D9"/>
    <w:rsid w:val="00CC6E80"/>
    <w:rsid w:val="00D01597"/>
    <w:rsid w:val="00D1301C"/>
    <w:rsid w:val="00D13260"/>
    <w:rsid w:val="00D4460F"/>
    <w:rsid w:val="00D44C9D"/>
    <w:rsid w:val="00D56AA9"/>
    <w:rsid w:val="00D67DE3"/>
    <w:rsid w:val="00D73EE3"/>
    <w:rsid w:val="00D911AC"/>
    <w:rsid w:val="00DE7D92"/>
    <w:rsid w:val="00E043DD"/>
    <w:rsid w:val="00E05B47"/>
    <w:rsid w:val="00E060A7"/>
    <w:rsid w:val="00E50CA7"/>
    <w:rsid w:val="00EA409E"/>
    <w:rsid w:val="00EB0CE4"/>
    <w:rsid w:val="00EC7B4F"/>
    <w:rsid w:val="00ED3D4F"/>
    <w:rsid w:val="00EE5C7A"/>
    <w:rsid w:val="00EF75AB"/>
    <w:rsid w:val="00F04254"/>
    <w:rsid w:val="00F32DB3"/>
    <w:rsid w:val="00F515C8"/>
    <w:rsid w:val="00F76600"/>
    <w:rsid w:val="00FB1820"/>
    <w:rsid w:val="00FE37FD"/>
    <w:rsid w:val="00FF680E"/>
    <w:rsid w:val="052F2ADE"/>
    <w:rsid w:val="0AE4402A"/>
    <w:rsid w:val="0CC9713D"/>
    <w:rsid w:val="117C3527"/>
    <w:rsid w:val="170C2E82"/>
    <w:rsid w:val="17573E4F"/>
    <w:rsid w:val="197A7E91"/>
    <w:rsid w:val="1F7F1882"/>
    <w:rsid w:val="23D17ECC"/>
    <w:rsid w:val="2A2C0ABD"/>
    <w:rsid w:val="3D1F0544"/>
    <w:rsid w:val="441C0321"/>
    <w:rsid w:val="4E104E10"/>
    <w:rsid w:val="530434FE"/>
    <w:rsid w:val="55015A48"/>
    <w:rsid w:val="58301A96"/>
    <w:rsid w:val="59B0030C"/>
    <w:rsid w:val="5F8D0B0F"/>
    <w:rsid w:val="62C4499F"/>
    <w:rsid w:val="63B52A13"/>
    <w:rsid w:val="66435C46"/>
    <w:rsid w:val="69E50111"/>
    <w:rsid w:val="69EF3297"/>
    <w:rsid w:val="6BBB6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character" w:styleId="10">
    <w:name w:val="FollowedHyperlink"/>
    <w:basedOn w:val="9"/>
    <w:uiPriority w:val="0"/>
    <w:rPr>
      <w:color w:val="000000"/>
      <w:u w:val="none"/>
    </w:rPr>
  </w:style>
  <w:style w:type="character" w:styleId="11">
    <w:name w:val="Hyperlink"/>
    <w:basedOn w:val="9"/>
    <w:uiPriority w:val="0"/>
    <w:rPr>
      <w:color w:val="000000"/>
      <w:u w:val="none"/>
    </w:rPr>
  </w:style>
  <w:style w:type="paragraph" w:customStyle="1" w:styleId="12">
    <w:name w:val="标题 2（绿盟科技）"/>
    <w:basedOn w:val="3"/>
    <w:next w:val="1"/>
    <w:link w:val="23"/>
    <w:qFormat/>
    <w:uiPriority w:val="0"/>
    <w:pPr>
      <w:numPr>
        <w:ilvl w:val="1"/>
        <w:numId w:val="1"/>
      </w:numPr>
      <w:spacing w:line="415" w:lineRule="auto"/>
      <w:jc w:val="left"/>
    </w:pPr>
    <w:rPr>
      <w:bCs w:val="0"/>
      <w:kern w:val="0"/>
    </w:rPr>
  </w:style>
  <w:style w:type="paragraph" w:customStyle="1" w:styleId="13">
    <w:name w:val="标题 4（绿盟科技）"/>
    <w:basedOn w:val="5"/>
    <w:next w:val="1"/>
    <w:qFormat/>
    <w:uiPriority w:val="0"/>
    <w:pPr>
      <w:widowControl/>
      <w:numPr>
        <w:ilvl w:val="3"/>
        <w:numId w:val="1"/>
      </w:numPr>
      <w:spacing w:after="156"/>
      <w:jc w:val="left"/>
    </w:pPr>
    <w:rPr>
      <w:bCs w:val="0"/>
      <w:kern w:val="0"/>
    </w:rPr>
  </w:style>
  <w:style w:type="paragraph" w:customStyle="1" w:styleId="14">
    <w:name w:val="标题 1（绿盟科技）"/>
    <w:basedOn w:val="2"/>
    <w:next w:val="1"/>
    <w:qFormat/>
    <w:uiPriority w:val="0"/>
    <w:pPr>
      <w:numPr>
        <w:ilvl w:val="0"/>
        <w:numId w:val="1"/>
      </w:numPr>
      <w:pBdr>
        <w:bottom w:val="single" w:color="auto" w:sz="48" w:space="1"/>
      </w:pBdr>
      <w:spacing w:before="600" w:line="576" w:lineRule="auto"/>
      <w:jc w:val="left"/>
    </w:pPr>
    <w:rPr>
      <w:rFonts w:ascii="Arial" w:hAnsi="Arial" w:eastAsia="黑体"/>
    </w:rPr>
  </w:style>
  <w:style w:type="paragraph" w:customStyle="1" w:styleId="15">
    <w:name w:val="正文首行缩进（绿盟科技）"/>
    <w:basedOn w:val="1"/>
    <w:link w:val="22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/>
      <w:kern w:val="0"/>
      <w:sz w:val="20"/>
      <w:szCs w:val="21"/>
    </w:rPr>
  </w:style>
  <w:style w:type="paragraph" w:customStyle="1" w:styleId="16">
    <w:name w:val="标题 6（有编号）（绿盟科技）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17">
    <w:name w:val="插图标注（绿盟科技）"/>
    <w:next w:val="1"/>
    <w:qFormat/>
    <w:uiPriority w:val="0"/>
    <w:pPr>
      <w:numPr>
        <w:ilvl w:val="6"/>
        <w:numId w:val="1"/>
      </w:numPr>
      <w:spacing w:after="156" w:line="259" w:lineRule="auto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8">
    <w:name w:val="表格标注（绿盟科技）"/>
    <w:basedOn w:val="17"/>
    <w:next w:val="1"/>
    <w:qFormat/>
    <w:uiPriority w:val="0"/>
    <w:pPr>
      <w:numPr>
        <w:ilvl w:val="7"/>
        <w:numId w:val="1"/>
      </w:numPr>
      <w:ind w:left="3360" w:hanging="420"/>
    </w:pPr>
  </w:style>
  <w:style w:type="paragraph" w:customStyle="1" w:styleId="19">
    <w:name w:val="正文首行缩进两字"/>
    <w:qFormat/>
    <w:uiPriority w:val="0"/>
    <w:pPr>
      <w:spacing w:afterLines="50" w:line="360" w:lineRule="auto"/>
      <w:ind w:firstLine="425" w:firstLineChars="177"/>
      <w:jc w:val="both"/>
    </w:pPr>
    <w:rPr>
      <w:rFonts w:ascii="Times New Roman" w:hAnsi="Times New Roman" w:eastAsia="宋体" w:cs="Times New Roman"/>
      <w:bCs/>
      <w:iCs/>
      <w:sz w:val="24"/>
      <w:szCs w:val="24"/>
      <w:lang w:val="en-US" w:eastAsia="zh-CN" w:bidi="ar-SA"/>
    </w:rPr>
  </w:style>
  <w:style w:type="paragraph" w:customStyle="1" w:styleId="20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1">
    <w:name w:val="标题 3（绿盟科技）"/>
    <w:basedOn w:val="4"/>
    <w:next w:val="1"/>
    <w:qFormat/>
    <w:uiPriority w:val="0"/>
    <w:pPr>
      <w:numPr>
        <w:ilvl w:val="2"/>
        <w:numId w:val="1"/>
      </w:numPr>
      <w:tabs>
        <w:tab w:val="left" w:pos="960"/>
      </w:tabs>
      <w:spacing w:line="415" w:lineRule="auto"/>
      <w:jc w:val="left"/>
    </w:pPr>
    <w:rPr>
      <w:rFonts w:ascii="Arial" w:hAnsi="Arial" w:eastAsia="黑体"/>
      <w:bCs w:val="0"/>
      <w:kern w:val="0"/>
      <w:sz w:val="30"/>
      <w:szCs w:val="30"/>
    </w:rPr>
  </w:style>
  <w:style w:type="character" w:customStyle="1" w:styleId="22">
    <w:name w:val="正文首行缩进（绿盟科技） Char"/>
    <w:link w:val="15"/>
    <w:qFormat/>
    <w:locked/>
    <w:uiPriority w:val="0"/>
    <w:rPr>
      <w:rFonts w:ascii="Arial" w:hAnsi="Arial" w:eastAsia="宋体"/>
      <w:szCs w:val="21"/>
      <w:lang w:val="en-US" w:eastAsia="zh-CN" w:bidi="ar-SA"/>
    </w:rPr>
  </w:style>
  <w:style w:type="character" w:customStyle="1" w:styleId="23">
    <w:name w:val="标题 2（绿盟科技） Char"/>
    <w:link w:val="12"/>
    <w:qFormat/>
    <w:locked/>
    <w:uiPriority w:val="0"/>
    <w:rPr>
      <w:rFonts w:ascii="Arial" w:hAnsi="Arial" w:eastAsia="黑体"/>
      <w:b/>
      <w:sz w:val="32"/>
      <w:szCs w:val="32"/>
      <w:lang w:val="en-US" w:eastAsia="zh-CN" w:bidi="ar-SA"/>
    </w:rPr>
  </w:style>
  <w:style w:type="character" w:customStyle="1" w:styleId="24">
    <w:name w:val="title_span2"/>
    <w:basedOn w:val="9"/>
    <w:qFormat/>
    <w:uiPriority w:val="0"/>
    <w:rPr>
      <w:b/>
      <w:spacing w:val="12"/>
      <w:sz w:val="15"/>
      <w:szCs w:val="15"/>
    </w:rPr>
  </w:style>
  <w:style w:type="character" w:customStyle="1" w:styleId="25">
    <w:name w:val="title_span"/>
    <w:basedOn w:val="9"/>
    <w:uiPriority w:val="0"/>
    <w:rPr>
      <w:b/>
      <w:spacing w:val="12"/>
      <w:sz w:val="15"/>
      <w:szCs w:val="15"/>
    </w:rPr>
  </w:style>
  <w:style w:type="character" w:customStyle="1" w:styleId="26">
    <w:name w:val="list_more"/>
    <w:basedOn w:val="9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188</Words>
  <Characters>1076</Characters>
  <Lines>8</Lines>
  <Paragraphs>2</Paragraphs>
  <TotalTime>6</TotalTime>
  <ScaleCrop>false</ScaleCrop>
  <LinksUpToDate>false</LinksUpToDate>
  <CharactersWithSpaces>1262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2016-10-13T00:53:00Z</dcterms:created>
  <dc:creator>MC SYSTEM</dc:creator>
  <cp:lastModifiedBy>万方数据tuy</cp:lastModifiedBy>
  <cp:lastPrinted>2017-11-06T08:16:00Z</cp:lastPrinted>
  <dcterms:modified xsi:type="dcterms:W3CDTF">2019-09-12T02:48:16Z</dcterms:modified>
  <dc:title>北京万方数据股份有限公司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